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85" w:rsidRDefault="00FA5954">
      <w:pPr>
        <w:tabs>
          <w:tab w:val="left" w:pos="7430"/>
        </w:tabs>
        <w:ind w:left="769"/>
        <w:rPr>
          <w:position w:val="3"/>
          <w:sz w:val="20"/>
        </w:rPr>
      </w:pPr>
      <w:r>
        <w:rPr>
          <w:noProof/>
          <w:sz w:val="20"/>
          <w:lang w:eastAsia="el-GR"/>
        </w:rPr>
        <w:drawing>
          <wp:inline distT="0" distB="0" distL="0" distR="0">
            <wp:extent cx="427100" cy="45243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27100" cy="452437"/>
                    </a:xfrm>
                    <a:prstGeom prst="rect">
                      <a:avLst/>
                    </a:prstGeom>
                  </pic:spPr>
                </pic:pic>
              </a:graphicData>
            </a:graphic>
          </wp:inline>
        </w:drawing>
      </w:r>
      <w:r>
        <w:rPr>
          <w:sz w:val="20"/>
        </w:rPr>
        <w:tab/>
      </w:r>
      <w:r>
        <w:rPr>
          <w:noProof/>
          <w:position w:val="3"/>
          <w:sz w:val="20"/>
          <w:lang w:eastAsia="el-GR"/>
        </w:rPr>
        <w:drawing>
          <wp:inline distT="0" distB="0" distL="0" distR="0">
            <wp:extent cx="1578940" cy="5486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78940" cy="548640"/>
                    </a:xfrm>
                    <a:prstGeom prst="rect">
                      <a:avLst/>
                    </a:prstGeom>
                  </pic:spPr>
                </pic:pic>
              </a:graphicData>
            </a:graphic>
          </wp:inline>
        </w:drawing>
      </w:r>
    </w:p>
    <w:p w:rsidR="00AF7485" w:rsidRDefault="00FA5954">
      <w:pPr>
        <w:spacing w:before="132" w:line="280" w:lineRule="auto"/>
        <w:ind w:left="124" w:right="6129"/>
        <w:rPr>
          <w:b/>
          <w:sz w:val="20"/>
        </w:rPr>
      </w:pPr>
      <w:r>
        <w:rPr>
          <w:b/>
          <w:sz w:val="20"/>
        </w:rPr>
        <w:t>ΕΛΛΗΝΙΚΗ ΔΗΜΟΚΡΑΤΙΑ</w:t>
      </w:r>
      <w:r>
        <w:rPr>
          <w:b/>
          <w:spacing w:val="40"/>
          <w:sz w:val="20"/>
        </w:rPr>
        <w:t xml:space="preserve"> </w:t>
      </w:r>
      <w:r>
        <w:rPr>
          <w:b/>
          <w:sz w:val="20"/>
        </w:rPr>
        <w:t>ΥΠΟΥΡΓΕΙΟ</w:t>
      </w:r>
      <w:r>
        <w:rPr>
          <w:b/>
          <w:spacing w:val="-13"/>
          <w:sz w:val="20"/>
        </w:rPr>
        <w:t xml:space="preserve"> </w:t>
      </w:r>
      <w:r>
        <w:rPr>
          <w:b/>
          <w:sz w:val="20"/>
        </w:rPr>
        <w:t>ΑΓΡΟΤΙΚΗΣ</w:t>
      </w:r>
      <w:r>
        <w:rPr>
          <w:b/>
          <w:spacing w:val="-12"/>
          <w:sz w:val="20"/>
        </w:rPr>
        <w:t xml:space="preserve"> </w:t>
      </w:r>
      <w:r>
        <w:rPr>
          <w:b/>
          <w:sz w:val="20"/>
        </w:rPr>
        <w:t>ΑΝΑΠΤΥΞΗΣ &amp; ΤΡΟΦΙΜΩΝ</w:t>
      </w:r>
    </w:p>
    <w:p w:rsidR="00AF7485" w:rsidRDefault="00FA5954">
      <w:pPr>
        <w:spacing w:before="2" w:line="280" w:lineRule="auto"/>
        <w:ind w:left="124" w:right="6129"/>
        <w:rPr>
          <w:b/>
          <w:sz w:val="20"/>
        </w:rPr>
      </w:pPr>
      <w:r>
        <w:rPr>
          <w:b/>
          <w:sz w:val="20"/>
        </w:rPr>
        <w:t>ΓΕΝΙΚΗ ΔΙΕΥΘΥΝΣΗ ΚΤΗΝΙΑΤΡΙΚΗΣ ΔΙΕΥΘΥΝΣΗ ΥΓΕΙΑΣ ΤΩΝ ΖΩΩΝ ΤΜΗΜΑ</w:t>
      </w:r>
      <w:r>
        <w:rPr>
          <w:b/>
          <w:spacing w:val="-12"/>
          <w:sz w:val="20"/>
        </w:rPr>
        <w:t xml:space="preserve"> </w:t>
      </w:r>
      <w:r>
        <w:rPr>
          <w:b/>
          <w:sz w:val="20"/>
        </w:rPr>
        <w:t>ΛΟΙΜΩΔΩΝ</w:t>
      </w:r>
      <w:r>
        <w:rPr>
          <w:b/>
          <w:spacing w:val="-12"/>
          <w:sz w:val="20"/>
        </w:rPr>
        <w:t xml:space="preserve"> </w:t>
      </w:r>
      <w:r>
        <w:rPr>
          <w:b/>
          <w:sz w:val="20"/>
        </w:rPr>
        <w:t>&amp;</w:t>
      </w:r>
      <w:r>
        <w:rPr>
          <w:b/>
          <w:spacing w:val="-11"/>
          <w:sz w:val="20"/>
        </w:rPr>
        <w:t xml:space="preserve"> </w:t>
      </w:r>
      <w:r>
        <w:rPr>
          <w:b/>
          <w:sz w:val="20"/>
        </w:rPr>
        <w:t xml:space="preserve">ΠΑΡΑΣΙΤΙΚΩΝ </w:t>
      </w:r>
      <w:r>
        <w:rPr>
          <w:b/>
          <w:spacing w:val="-2"/>
          <w:sz w:val="20"/>
        </w:rPr>
        <w:t>ΝΟΣΗΜΑΤΩΝ</w:t>
      </w:r>
    </w:p>
    <w:p w:rsidR="00AF7485" w:rsidRDefault="00AF7485">
      <w:pPr>
        <w:spacing w:line="280" w:lineRule="auto"/>
        <w:rPr>
          <w:b/>
          <w:sz w:val="20"/>
        </w:rPr>
        <w:sectPr w:rsidR="00AF7485">
          <w:footerReference w:type="default" r:id="rId9"/>
          <w:type w:val="continuous"/>
          <w:pgSz w:w="11910" w:h="16840"/>
          <w:pgMar w:top="640" w:right="850" w:bottom="1620" w:left="992" w:header="0" w:footer="1437" w:gutter="0"/>
          <w:pgNumType w:start="1"/>
          <w:cols w:space="720"/>
        </w:sectPr>
      </w:pPr>
    </w:p>
    <w:p w:rsidR="00AF7485" w:rsidRDefault="00FA5954">
      <w:pPr>
        <w:spacing w:before="4" w:line="285" w:lineRule="auto"/>
        <w:ind w:left="124"/>
        <w:rPr>
          <w:b/>
          <w:sz w:val="18"/>
        </w:rPr>
      </w:pPr>
      <w:proofErr w:type="spellStart"/>
      <w:r>
        <w:rPr>
          <w:b/>
          <w:sz w:val="18"/>
        </w:rPr>
        <w:lastRenderedPageBreak/>
        <w:t>Ταχ</w:t>
      </w:r>
      <w:proofErr w:type="spellEnd"/>
      <w:r>
        <w:rPr>
          <w:b/>
          <w:sz w:val="18"/>
        </w:rPr>
        <w:t>. Δ/</w:t>
      </w:r>
      <w:proofErr w:type="spellStart"/>
      <w:r>
        <w:rPr>
          <w:b/>
          <w:sz w:val="18"/>
        </w:rPr>
        <w:t>νση</w:t>
      </w:r>
      <w:proofErr w:type="spellEnd"/>
      <w:r>
        <w:rPr>
          <w:b/>
          <w:sz w:val="18"/>
        </w:rPr>
        <w:t xml:space="preserve">: </w:t>
      </w:r>
      <w:proofErr w:type="spellStart"/>
      <w:r>
        <w:rPr>
          <w:b/>
          <w:sz w:val="18"/>
        </w:rPr>
        <w:t>Ταχ</w:t>
      </w:r>
      <w:proofErr w:type="spellEnd"/>
      <w:r>
        <w:rPr>
          <w:b/>
          <w:sz w:val="18"/>
        </w:rPr>
        <w:t xml:space="preserve">. Κωδ.: </w:t>
      </w:r>
      <w:r>
        <w:rPr>
          <w:b/>
          <w:spacing w:val="-2"/>
          <w:sz w:val="18"/>
        </w:rPr>
        <w:t>Πληροφορίες: Τηλέφωνο:</w:t>
      </w:r>
    </w:p>
    <w:p w:rsidR="00AF7485" w:rsidRDefault="00FA5954">
      <w:pPr>
        <w:spacing w:before="3"/>
        <w:ind w:left="124"/>
        <w:rPr>
          <w:b/>
          <w:sz w:val="18"/>
        </w:rPr>
      </w:pPr>
      <w:r>
        <w:rPr>
          <w:b/>
          <w:sz w:val="18"/>
        </w:rPr>
        <w:t>e-</w:t>
      </w:r>
      <w:proofErr w:type="spellStart"/>
      <w:r>
        <w:rPr>
          <w:b/>
          <w:spacing w:val="-2"/>
          <w:sz w:val="18"/>
        </w:rPr>
        <w:t>mail</w:t>
      </w:r>
      <w:proofErr w:type="spellEnd"/>
      <w:r>
        <w:rPr>
          <w:b/>
          <w:spacing w:val="-2"/>
          <w:sz w:val="18"/>
        </w:rPr>
        <w:t>:</w:t>
      </w:r>
    </w:p>
    <w:p w:rsidR="00AF7485" w:rsidRDefault="00FA5954">
      <w:pPr>
        <w:spacing w:before="4"/>
        <w:ind w:left="155"/>
        <w:rPr>
          <w:b/>
          <w:sz w:val="18"/>
        </w:rPr>
      </w:pPr>
      <w:r>
        <w:br w:type="column"/>
      </w:r>
      <w:r>
        <w:rPr>
          <w:b/>
          <w:sz w:val="18"/>
        </w:rPr>
        <w:lastRenderedPageBreak/>
        <w:t>Βερανζέρου</w:t>
      </w:r>
      <w:r>
        <w:rPr>
          <w:b/>
          <w:spacing w:val="-5"/>
          <w:sz w:val="18"/>
        </w:rPr>
        <w:t xml:space="preserve"> 46</w:t>
      </w:r>
    </w:p>
    <w:p w:rsidR="00AF7485" w:rsidRDefault="00FA5954">
      <w:pPr>
        <w:spacing w:before="40"/>
        <w:ind w:left="112"/>
        <w:rPr>
          <w:b/>
          <w:sz w:val="18"/>
        </w:rPr>
      </w:pPr>
      <w:r>
        <w:rPr>
          <w:b/>
          <w:sz w:val="18"/>
        </w:rPr>
        <w:t xml:space="preserve">10438, </w:t>
      </w:r>
      <w:r>
        <w:rPr>
          <w:b/>
          <w:spacing w:val="-2"/>
          <w:sz w:val="18"/>
        </w:rPr>
        <w:t>Αθήνα</w:t>
      </w:r>
    </w:p>
    <w:p w:rsidR="00AF7485" w:rsidRDefault="00FA5954">
      <w:pPr>
        <w:spacing w:before="40"/>
        <w:ind w:left="112"/>
        <w:rPr>
          <w:b/>
          <w:sz w:val="18"/>
        </w:rPr>
      </w:pPr>
      <w:r>
        <w:rPr>
          <w:b/>
          <w:sz w:val="18"/>
        </w:rPr>
        <w:t>Α.</w:t>
      </w:r>
      <w:r>
        <w:rPr>
          <w:b/>
          <w:spacing w:val="-6"/>
          <w:sz w:val="18"/>
        </w:rPr>
        <w:t xml:space="preserve"> </w:t>
      </w:r>
      <w:proofErr w:type="spellStart"/>
      <w:r>
        <w:rPr>
          <w:b/>
          <w:sz w:val="18"/>
        </w:rPr>
        <w:t>Λάγ</w:t>
      </w:r>
      <w:r>
        <w:rPr>
          <w:b/>
          <w:smallCaps/>
          <w:sz w:val="18"/>
        </w:rPr>
        <w:t>ιο</w:t>
      </w:r>
      <w:r>
        <w:rPr>
          <w:b/>
          <w:sz w:val="18"/>
        </w:rPr>
        <w:t>υ</w:t>
      </w:r>
      <w:proofErr w:type="spellEnd"/>
      <w:r>
        <w:rPr>
          <w:b/>
          <w:sz w:val="18"/>
        </w:rPr>
        <w:t>,</w:t>
      </w:r>
      <w:r>
        <w:rPr>
          <w:b/>
          <w:spacing w:val="-6"/>
          <w:sz w:val="18"/>
        </w:rPr>
        <w:t xml:space="preserve"> </w:t>
      </w:r>
      <w:r>
        <w:rPr>
          <w:b/>
          <w:sz w:val="18"/>
        </w:rPr>
        <w:t>Α.</w:t>
      </w:r>
      <w:r>
        <w:rPr>
          <w:b/>
          <w:spacing w:val="-6"/>
          <w:sz w:val="18"/>
        </w:rPr>
        <w:t xml:space="preserve"> </w:t>
      </w:r>
      <w:proofErr w:type="spellStart"/>
      <w:r>
        <w:rPr>
          <w:b/>
          <w:spacing w:val="-2"/>
          <w:sz w:val="18"/>
        </w:rPr>
        <w:t>Ξεξάκη</w:t>
      </w:r>
      <w:proofErr w:type="spellEnd"/>
    </w:p>
    <w:p w:rsidR="00AF7485" w:rsidRDefault="00FA5954">
      <w:pPr>
        <w:spacing w:before="40"/>
        <w:ind w:left="112"/>
        <w:rPr>
          <w:b/>
          <w:sz w:val="18"/>
        </w:rPr>
      </w:pPr>
      <w:r>
        <w:rPr>
          <w:b/>
          <w:sz w:val="18"/>
        </w:rPr>
        <w:t xml:space="preserve">2105271604, </w:t>
      </w:r>
      <w:r>
        <w:rPr>
          <w:b/>
          <w:spacing w:val="-4"/>
          <w:sz w:val="18"/>
        </w:rPr>
        <w:t>1608</w:t>
      </w:r>
    </w:p>
    <w:p w:rsidR="00AF7485" w:rsidRDefault="00AF7485">
      <w:pPr>
        <w:spacing w:before="40" w:line="285" w:lineRule="auto"/>
        <w:ind w:left="112"/>
        <w:rPr>
          <w:sz w:val="18"/>
        </w:rPr>
      </w:pPr>
      <w:hyperlink r:id="rId10">
        <w:r w:rsidR="00FA5954">
          <w:rPr>
            <w:color w:val="0000FF"/>
            <w:spacing w:val="-2"/>
            <w:sz w:val="18"/>
            <w:u w:val="single" w:color="0000FF"/>
          </w:rPr>
          <w:t>alagiou@minagric.gr</w:t>
        </w:r>
      </w:hyperlink>
      <w:r w:rsidR="00FA5954">
        <w:rPr>
          <w:color w:val="0000FF"/>
          <w:spacing w:val="-2"/>
          <w:sz w:val="18"/>
        </w:rPr>
        <w:t xml:space="preserve"> </w:t>
      </w:r>
      <w:hyperlink r:id="rId11">
        <w:r w:rsidR="00FA5954">
          <w:rPr>
            <w:color w:val="0000FF"/>
            <w:spacing w:val="-2"/>
            <w:sz w:val="18"/>
            <w:u w:val="single" w:color="0000FF"/>
          </w:rPr>
          <w:t>axexaki@minagric.gr</w:t>
        </w:r>
      </w:hyperlink>
    </w:p>
    <w:p w:rsidR="00AF7485" w:rsidRDefault="00FA5954">
      <w:pPr>
        <w:spacing w:before="4"/>
        <w:ind w:left="124" w:right="242"/>
        <w:rPr>
          <w:b/>
          <w:sz w:val="18"/>
        </w:rPr>
      </w:pPr>
      <w:r>
        <w:br w:type="column"/>
      </w:r>
      <w:r>
        <w:rPr>
          <w:b/>
          <w:sz w:val="18"/>
        </w:rPr>
        <w:lastRenderedPageBreak/>
        <w:t>ΠΡΟΣ</w:t>
      </w:r>
      <w:r>
        <w:rPr>
          <w:b/>
          <w:spacing w:val="-8"/>
          <w:sz w:val="18"/>
        </w:rPr>
        <w:t xml:space="preserve"> </w:t>
      </w:r>
      <w:r>
        <w:rPr>
          <w:b/>
          <w:sz w:val="18"/>
        </w:rPr>
        <w:t>:</w:t>
      </w:r>
      <w:r>
        <w:rPr>
          <w:b/>
          <w:spacing w:val="-7"/>
          <w:sz w:val="18"/>
        </w:rPr>
        <w:t xml:space="preserve"> </w:t>
      </w:r>
      <w:r>
        <w:rPr>
          <w:b/>
          <w:sz w:val="18"/>
        </w:rPr>
        <w:t>Αρμόδ</w:t>
      </w:r>
      <w:r>
        <w:rPr>
          <w:b/>
          <w:smallCaps/>
          <w:sz w:val="18"/>
        </w:rPr>
        <w:t>ι</w:t>
      </w:r>
      <w:r>
        <w:rPr>
          <w:b/>
          <w:sz w:val="18"/>
        </w:rPr>
        <w:t>ες</w:t>
      </w:r>
      <w:r>
        <w:rPr>
          <w:b/>
          <w:spacing w:val="-7"/>
          <w:sz w:val="18"/>
        </w:rPr>
        <w:t xml:space="preserve"> </w:t>
      </w:r>
      <w:r>
        <w:rPr>
          <w:b/>
          <w:sz w:val="18"/>
        </w:rPr>
        <w:t>Κτην</w:t>
      </w:r>
      <w:r>
        <w:rPr>
          <w:b/>
          <w:smallCaps/>
          <w:sz w:val="18"/>
        </w:rPr>
        <w:t>ι</w:t>
      </w:r>
      <w:r>
        <w:rPr>
          <w:b/>
          <w:sz w:val="18"/>
        </w:rPr>
        <w:t>ατρ</w:t>
      </w:r>
      <w:r>
        <w:rPr>
          <w:b/>
          <w:smallCaps/>
          <w:sz w:val="18"/>
        </w:rPr>
        <w:t>ι</w:t>
      </w:r>
      <w:r>
        <w:rPr>
          <w:b/>
          <w:sz w:val="18"/>
        </w:rPr>
        <w:t>κές</w:t>
      </w:r>
      <w:r>
        <w:rPr>
          <w:b/>
          <w:spacing w:val="-7"/>
          <w:sz w:val="18"/>
        </w:rPr>
        <w:t xml:space="preserve"> </w:t>
      </w:r>
      <w:r>
        <w:rPr>
          <w:b/>
          <w:sz w:val="18"/>
        </w:rPr>
        <w:t>Αρχές Περ</w:t>
      </w:r>
      <w:r>
        <w:rPr>
          <w:b/>
          <w:smallCaps/>
          <w:sz w:val="18"/>
        </w:rPr>
        <w:t>ι</w:t>
      </w:r>
      <w:r>
        <w:rPr>
          <w:b/>
          <w:sz w:val="18"/>
        </w:rPr>
        <w:t>φερε</w:t>
      </w:r>
      <w:r>
        <w:rPr>
          <w:b/>
          <w:smallCaps/>
          <w:sz w:val="18"/>
        </w:rPr>
        <w:t>ι</w:t>
      </w:r>
      <w:r>
        <w:rPr>
          <w:b/>
          <w:sz w:val="18"/>
        </w:rPr>
        <w:t>ών κα</w:t>
      </w:r>
      <w:r>
        <w:rPr>
          <w:b/>
          <w:smallCaps/>
          <w:sz w:val="18"/>
        </w:rPr>
        <w:t>ι</w:t>
      </w:r>
      <w:r>
        <w:rPr>
          <w:b/>
          <w:sz w:val="18"/>
        </w:rPr>
        <w:t xml:space="preserve"> ΠΕ της χώρας</w:t>
      </w:r>
    </w:p>
    <w:p w:rsidR="00AF7485" w:rsidRDefault="00FA5954">
      <w:pPr>
        <w:spacing w:before="200"/>
        <w:ind w:left="124"/>
        <w:rPr>
          <w:b/>
          <w:sz w:val="18"/>
        </w:rPr>
      </w:pPr>
      <w:r>
        <w:rPr>
          <w:b/>
          <w:spacing w:val="-2"/>
          <w:sz w:val="18"/>
        </w:rPr>
        <w:t>ΚΟΙΝ:</w:t>
      </w:r>
    </w:p>
    <w:p w:rsidR="00AF7485" w:rsidRDefault="00FA5954">
      <w:pPr>
        <w:pStyle w:val="a4"/>
        <w:numPr>
          <w:ilvl w:val="0"/>
          <w:numId w:val="6"/>
        </w:numPr>
        <w:tabs>
          <w:tab w:val="left" w:pos="228"/>
        </w:tabs>
        <w:ind w:left="228" w:hanging="104"/>
        <w:jc w:val="left"/>
        <w:rPr>
          <w:b/>
          <w:sz w:val="18"/>
        </w:rPr>
      </w:pPr>
      <w:r>
        <w:rPr>
          <w:b/>
          <w:sz w:val="18"/>
        </w:rPr>
        <w:t xml:space="preserve">Γραφείο Υπουργού </w:t>
      </w:r>
      <w:proofErr w:type="spellStart"/>
      <w:r>
        <w:rPr>
          <w:b/>
          <w:sz w:val="18"/>
        </w:rPr>
        <w:t>ΥπΑΑΤ</w:t>
      </w:r>
      <w:proofErr w:type="spellEnd"/>
      <w:r>
        <w:rPr>
          <w:b/>
          <w:sz w:val="18"/>
        </w:rPr>
        <w:t xml:space="preserve"> κου Κ. </w:t>
      </w:r>
      <w:proofErr w:type="spellStart"/>
      <w:r>
        <w:rPr>
          <w:b/>
          <w:spacing w:val="-2"/>
          <w:sz w:val="18"/>
        </w:rPr>
        <w:t>Τσ</w:t>
      </w:r>
      <w:r>
        <w:rPr>
          <w:b/>
          <w:smallCaps/>
          <w:spacing w:val="-2"/>
          <w:sz w:val="18"/>
        </w:rPr>
        <w:t>ι</w:t>
      </w:r>
      <w:r>
        <w:rPr>
          <w:b/>
          <w:spacing w:val="-2"/>
          <w:sz w:val="18"/>
        </w:rPr>
        <w:t>άρα</w:t>
      </w:r>
      <w:proofErr w:type="spellEnd"/>
    </w:p>
    <w:p w:rsidR="00AF7485" w:rsidRDefault="00FA5954">
      <w:pPr>
        <w:pStyle w:val="a4"/>
        <w:numPr>
          <w:ilvl w:val="0"/>
          <w:numId w:val="6"/>
        </w:numPr>
        <w:tabs>
          <w:tab w:val="left" w:pos="228"/>
        </w:tabs>
        <w:ind w:left="228" w:hanging="104"/>
        <w:jc w:val="left"/>
        <w:rPr>
          <w:b/>
          <w:sz w:val="18"/>
        </w:rPr>
      </w:pPr>
      <w:r>
        <w:rPr>
          <w:b/>
          <w:sz w:val="18"/>
        </w:rPr>
        <w:t xml:space="preserve">Γραφείο Υφυπουργού κου Χρ. </w:t>
      </w:r>
      <w:proofErr w:type="spellStart"/>
      <w:r>
        <w:rPr>
          <w:b/>
          <w:spacing w:val="-2"/>
          <w:sz w:val="18"/>
        </w:rPr>
        <w:t>Κέλλα</w:t>
      </w:r>
      <w:proofErr w:type="spellEnd"/>
    </w:p>
    <w:p w:rsidR="00AF7485" w:rsidRDefault="00FA5954">
      <w:pPr>
        <w:pStyle w:val="a4"/>
        <w:numPr>
          <w:ilvl w:val="0"/>
          <w:numId w:val="6"/>
        </w:numPr>
        <w:tabs>
          <w:tab w:val="left" w:pos="228"/>
        </w:tabs>
        <w:ind w:left="228" w:hanging="104"/>
        <w:jc w:val="left"/>
        <w:rPr>
          <w:b/>
          <w:sz w:val="18"/>
        </w:rPr>
      </w:pPr>
      <w:r>
        <w:rPr>
          <w:b/>
          <w:sz w:val="18"/>
        </w:rPr>
        <w:t>Γραφείο</w:t>
      </w:r>
      <w:r>
        <w:rPr>
          <w:b/>
          <w:spacing w:val="-2"/>
          <w:sz w:val="18"/>
        </w:rPr>
        <w:t xml:space="preserve"> </w:t>
      </w:r>
      <w:r>
        <w:rPr>
          <w:b/>
          <w:sz w:val="18"/>
        </w:rPr>
        <w:t>Γ.</w:t>
      </w:r>
      <w:r>
        <w:rPr>
          <w:b/>
          <w:spacing w:val="-1"/>
          <w:sz w:val="18"/>
        </w:rPr>
        <w:t xml:space="preserve"> </w:t>
      </w:r>
      <w:r>
        <w:rPr>
          <w:b/>
          <w:sz w:val="18"/>
        </w:rPr>
        <w:t>Γραμματέα</w:t>
      </w:r>
      <w:r>
        <w:rPr>
          <w:b/>
          <w:spacing w:val="-3"/>
          <w:sz w:val="18"/>
        </w:rPr>
        <w:t xml:space="preserve"> </w:t>
      </w:r>
      <w:r>
        <w:rPr>
          <w:b/>
          <w:sz w:val="18"/>
        </w:rPr>
        <w:t>κ.</w:t>
      </w:r>
      <w:r>
        <w:rPr>
          <w:b/>
          <w:spacing w:val="-1"/>
          <w:sz w:val="18"/>
        </w:rPr>
        <w:t xml:space="preserve"> </w:t>
      </w:r>
      <w:r>
        <w:rPr>
          <w:b/>
          <w:sz w:val="18"/>
        </w:rPr>
        <w:t>Σ.</w:t>
      </w:r>
      <w:r>
        <w:rPr>
          <w:b/>
          <w:spacing w:val="-1"/>
          <w:sz w:val="18"/>
        </w:rPr>
        <w:t xml:space="preserve"> </w:t>
      </w:r>
      <w:r>
        <w:rPr>
          <w:b/>
          <w:spacing w:val="-2"/>
          <w:sz w:val="18"/>
        </w:rPr>
        <w:t>Πρωτοψάλτη</w:t>
      </w:r>
    </w:p>
    <w:p w:rsidR="00AF7485" w:rsidRDefault="00FA5954">
      <w:pPr>
        <w:pStyle w:val="a4"/>
        <w:numPr>
          <w:ilvl w:val="0"/>
          <w:numId w:val="6"/>
        </w:numPr>
        <w:tabs>
          <w:tab w:val="left" w:pos="228"/>
        </w:tabs>
        <w:ind w:left="228" w:hanging="104"/>
        <w:jc w:val="left"/>
        <w:rPr>
          <w:b/>
          <w:sz w:val="18"/>
        </w:rPr>
      </w:pPr>
      <w:r>
        <w:rPr>
          <w:b/>
          <w:sz w:val="18"/>
        </w:rPr>
        <w:t>Δ</w:t>
      </w:r>
      <w:r>
        <w:rPr>
          <w:b/>
          <w:smallCaps/>
          <w:sz w:val="18"/>
        </w:rPr>
        <w:t>ι</w:t>
      </w:r>
      <w:r>
        <w:rPr>
          <w:b/>
          <w:sz w:val="18"/>
        </w:rPr>
        <w:t>εύθυνση</w:t>
      </w:r>
      <w:r>
        <w:rPr>
          <w:b/>
          <w:spacing w:val="-1"/>
          <w:sz w:val="18"/>
        </w:rPr>
        <w:t xml:space="preserve"> </w:t>
      </w:r>
      <w:r>
        <w:rPr>
          <w:b/>
          <w:sz w:val="18"/>
        </w:rPr>
        <w:t>Κτην</w:t>
      </w:r>
      <w:r>
        <w:rPr>
          <w:b/>
          <w:smallCaps/>
          <w:sz w:val="18"/>
        </w:rPr>
        <w:t>ι</w:t>
      </w:r>
      <w:r>
        <w:rPr>
          <w:b/>
          <w:sz w:val="18"/>
        </w:rPr>
        <w:t>ατρ</w:t>
      </w:r>
      <w:r>
        <w:rPr>
          <w:b/>
          <w:smallCaps/>
          <w:sz w:val="18"/>
        </w:rPr>
        <w:t>ι</w:t>
      </w:r>
      <w:r>
        <w:rPr>
          <w:b/>
          <w:sz w:val="18"/>
        </w:rPr>
        <w:t>κής Δημόσ</w:t>
      </w:r>
      <w:r>
        <w:rPr>
          <w:b/>
          <w:smallCaps/>
          <w:sz w:val="18"/>
        </w:rPr>
        <w:t>ι</w:t>
      </w:r>
      <w:r>
        <w:rPr>
          <w:b/>
          <w:sz w:val="18"/>
        </w:rPr>
        <w:t xml:space="preserve">ας </w:t>
      </w:r>
      <w:r>
        <w:rPr>
          <w:b/>
          <w:spacing w:val="-2"/>
          <w:sz w:val="18"/>
        </w:rPr>
        <w:t>Υγείας</w:t>
      </w:r>
    </w:p>
    <w:p w:rsidR="00AF7485" w:rsidRDefault="00FA5954">
      <w:pPr>
        <w:ind w:left="124" w:right="263"/>
        <w:jc w:val="both"/>
        <w:rPr>
          <w:b/>
          <w:sz w:val="18"/>
        </w:rPr>
      </w:pPr>
      <w:r>
        <w:rPr>
          <w:b/>
          <w:sz w:val="18"/>
        </w:rPr>
        <w:t>-Δ</w:t>
      </w:r>
      <w:r>
        <w:rPr>
          <w:b/>
          <w:smallCaps/>
          <w:sz w:val="18"/>
        </w:rPr>
        <w:t>ι</w:t>
      </w:r>
      <w:r>
        <w:rPr>
          <w:b/>
          <w:sz w:val="18"/>
        </w:rPr>
        <w:t>εύθυνση Κτην</w:t>
      </w:r>
      <w:r>
        <w:rPr>
          <w:b/>
          <w:smallCaps/>
          <w:sz w:val="18"/>
        </w:rPr>
        <w:t>ι</w:t>
      </w:r>
      <w:r>
        <w:rPr>
          <w:b/>
          <w:sz w:val="18"/>
        </w:rPr>
        <w:t>ατρ</w:t>
      </w:r>
      <w:r>
        <w:rPr>
          <w:b/>
          <w:smallCaps/>
          <w:sz w:val="18"/>
        </w:rPr>
        <w:t>ι</w:t>
      </w:r>
      <w:r>
        <w:rPr>
          <w:b/>
          <w:sz w:val="18"/>
        </w:rPr>
        <w:t>κού Κέντρου Αθηνών</w:t>
      </w:r>
      <w:r>
        <w:rPr>
          <w:b/>
          <w:spacing w:val="40"/>
          <w:sz w:val="18"/>
        </w:rPr>
        <w:t xml:space="preserve"> </w:t>
      </w:r>
      <w:r>
        <w:rPr>
          <w:b/>
          <w:sz w:val="18"/>
        </w:rPr>
        <w:t>Τμήμα Μορ</w:t>
      </w:r>
      <w:r>
        <w:rPr>
          <w:b/>
          <w:smallCaps/>
          <w:sz w:val="18"/>
        </w:rPr>
        <w:t>ι</w:t>
      </w:r>
      <w:r>
        <w:rPr>
          <w:b/>
          <w:sz w:val="18"/>
        </w:rPr>
        <w:t>ακής Δ</w:t>
      </w:r>
      <w:r>
        <w:rPr>
          <w:b/>
          <w:smallCaps/>
          <w:sz w:val="18"/>
        </w:rPr>
        <w:t>ι</w:t>
      </w:r>
      <w:r>
        <w:rPr>
          <w:b/>
          <w:sz w:val="18"/>
        </w:rPr>
        <w:t>αγνωστ</w:t>
      </w:r>
      <w:r>
        <w:rPr>
          <w:b/>
          <w:smallCaps/>
          <w:sz w:val="18"/>
        </w:rPr>
        <w:t>ι</w:t>
      </w:r>
      <w:r>
        <w:rPr>
          <w:b/>
          <w:sz w:val="18"/>
        </w:rPr>
        <w:t xml:space="preserve">κής, Αφθώδη Πυρετού, </w:t>
      </w:r>
      <w:proofErr w:type="spellStart"/>
      <w:r>
        <w:rPr>
          <w:b/>
          <w:sz w:val="18"/>
        </w:rPr>
        <w:t>Ιολογ</w:t>
      </w:r>
      <w:r>
        <w:rPr>
          <w:b/>
          <w:smallCaps/>
          <w:sz w:val="18"/>
        </w:rPr>
        <w:t>ι</w:t>
      </w:r>
      <w:r>
        <w:rPr>
          <w:b/>
          <w:sz w:val="18"/>
        </w:rPr>
        <w:t>κών</w:t>
      </w:r>
      <w:proofErr w:type="spellEnd"/>
      <w:r>
        <w:rPr>
          <w:b/>
          <w:sz w:val="18"/>
        </w:rPr>
        <w:t xml:space="preserve">, </w:t>
      </w:r>
      <w:proofErr w:type="spellStart"/>
      <w:r>
        <w:rPr>
          <w:b/>
          <w:sz w:val="18"/>
        </w:rPr>
        <w:t>Ρ</w:t>
      </w:r>
      <w:r>
        <w:rPr>
          <w:b/>
          <w:smallCaps/>
          <w:sz w:val="18"/>
        </w:rPr>
        <w:t>ι</w:t>
      </w:r>
      <w:r>
        <w:rPr>
          <w:b/>
          <w:sz w:val="18"/>
        </w:rPr>
        <w:t>κετσ</w:t>
      </w:r>
      <w:r>
        <w:rPr>
          <w:b/>
          <w:smallCaps/>
          <w:sz w:val="18"/>
        </w:rPr>
        <w:t>ι</w:t>
      </w:r>
      <w:r>
        <w:rPr>
          <w:b/>
          <w:sz w:val="18"/>
        </w:rPr>
        <w:t>ακών</w:t>
      </w:r>
      <w:proofErr w:type="spellEnd"/>
      <w:r>
        <w:rPr>
          <w:b/>
          <w:sz w:val="18"/>
        </w:rPr>
        <w:t xml:space="preserve"> κα</w:t>
      </w:r>
      <w:r>
        <w:rPr>
          <w:b/>
          <w:smallCaps/>
          <w:sz w:val="18"/>
        </w:rPr>
        <w:t>ι</w:t>
      </w:r>
      <w:r>
        <w:rPr>
          <w:b/>
          <w:sz w:val="18"/>
        </w:rPr>
        <w:t xml:space="preserve"> Εξωτ</w:t>
      </w:r>
      <w:r>
        <w:rPr>
          <w:b/>
          <w:smallCaps/>
          <w:sz w:val="18"/>
        </w:rPr>
        <w:t>ι</w:t>
      </w:r>
      <w:r>
        <w:rPr>
          <w:b/>
          <w:sz w:val="18"/>
        </w:rPr>
        <w:t xml:space="preserve">κών </w:t>
      </w:r>
      <w:r>
        <w:rPr>
          <w:b/>
          <w:spacing w:val="-2"/>
          <w:sz w:val="18"/>
        </w:rPr>
        <w:t>Νοσημάτων</w:t>
      </w:r>
    </w:p>
    <w:p w:rsidR="00AF7485" w:rsidRDefault="00FA5954">
      <w:pPr>
        <w:ind w:left="124" w:right="310"/>
        <w:jc w:val="both"/>
        <w:rPr>
          <w:b/>
          <w:sz w:val="18"/>
        </w:rPr>
      </w:pPr>
      <w:r>
        <w:rPr>
          <w:b/>
          <w:sz w:val="18"/>
        </w:rPr>
        <w:t>-Δ</w:t>
      </w:r>
      <w:r>
        <w:rPr>
          <w:b/>
          <w:smallCaps/>
          <w:sz w:val="18"/>
        </w:rPr>
        <w:t>ι</w:t>
      </w:r>
      <w:r>
        <w:rPr>
          <w:b/>
          <w:sz w:val="18"/>
        </w:rPr>
        <w:t>εύθυνση</w:t>
      </w:r>
      <w:r>
        <w:rPr>
          <w:b/>
          <w:spacing w:val="-10"/>
          <w:sz w:val="18"/>
        </w:rPr>
        <w:t xml:space="preserve"> </w:t>
      </w:r>
      <w:r>
        <w:rPr>
          <w:b/>
          <w:sz w:val="18"/>
        </w:rPr>
        <w:t>Κτην</w:t>
      </w:r>
      <w:r>
        <w:rPr>
          <w:b/>
          <w:smallCaps/>
          <w:sz w:val="18"/>
        </w:rPr>
        <w:t>ι</w:t>
      </w:r>
      <w:r>
        <w:rPr>
          <w:b/>
          <w:sz w:val="18"/>
        </w:rPr>
        <w:t>ατρ</w:t>
      </w:r>
      <w:r>
        <w:rPr>
          <w:b/>
          <w:smallCaps/>
          <w:sz w:val="18"/>
        </w:rPr>
        <w:t>ι</w:t>
      </w:r>
      <w:r>
        <w:rPr>
          <w:b/>
          <w:sz w:val="18"/>
        </w:rPr>
        <w:t>κού</w:t>
      </w:r>
      <w:r>
        <w:rPr>
          <w:b/>
          <w:spacing w:val="-10"/>
          <w:sz w:val="18"/>
        </w:rPr>
        <w:t xml:space="preserve"> </w:t>
      </w:r>
      <w:r>
        <w:rPr>
          <w:b/>
          <w:sz w:val="18"/>
        </w:rPr>
        <w:t>Κέντρου</w:t>
      </w:r>
      <w:r>
        <w:rPr>
          <w:b/>
          <w:spacing w:val="-10"/>
          <w:sz w:val="18"/>
        </w:rPr>
        <w:t xml:space="preserve"> </w:t>
      </w:r>
      <w:r>
        <w:rPr>
          <w:b/>
          <w:sz w:val="18"/>
        </w:rPr>
        <w:t>Θεσσαλονίκης Κτην</w:t>
      </w:r>
      <w:r>
        <w:rPr>
          <w:b/>
          <w:smallCaps/>
          <w:sz w:val="18"/>
        </w:rPr>
        <w:t>ι</w:t>
      </w:r>
      <w:r>
        <w:rPr>
          <w:b/>
          <w:sz w:val="18"/>
        </w:rPr>
        <w:t>ατρ</w:t>
      </w:r>
      <w:r>
        <w:rPr>
          <w:b/>
          <w:smallCaps/>
          <w:sz w:val="18"/>
        </w:rPr>
        <w:t>ι</w:t>
      </w:r>
      <w:r>
        <w:rPr>
          <w:b/>
          <w:sz w:val="18"/>
        </w:rPr>
        <w:t>κό Εργαστήρ</w:t>
      </w:r>
      <w:r>
        <w:rPr>
          <w:b/>
          <w:smallCaps/>
          <w:sz w:val="18"/>
        </w:rPr>
        <w:t>ιο</w:t>
      </w:r>
      <w:r>
        <w:rPr>
          <w:b/>
          <w:sz w:val="18"/>
        </w:rPr>
        <w:t xml:space="preserve"> Λάρ</w:t>
      </w:r>
      <w:r>
        <w:rPr>
          <w:b/>
          <w:smallCaps/>
          <w:sz w:val="18"/>
        </w:rPr>
        <w:t>ι</w:t>
      </w:r>
      <w:r>
        <w:rPr>
          <w:b/>
          <w:sz w:val="18"/>
        </w:rPr>
        <w:t>σας</w:t>
      </w:r>
    </w:p>
    <w:p w:rsidR="00AF7485" w:rsidRDefault="00FA5954">
      <w:pPr>
        <w:ind w:left="124" w:right="263"/>
        <w:jc w:val="both"/>
        <w:rPr>
          <w:b/>
          <w:sz w:val="18"/>
        </w:rPr>
      </w:pPr>
      <w:r>
        <w:rPr>
          <w:b/>
          <w:sz w:val="18"/>
        </w:rPr>
        <w:t>-Ινστ</w:t>
      </w:r>
      <w:r>
        <w:rPr>
          <w:b/>
          <w:smallCaps/>
          <w:sz w:val="18"/>
        </w:rPr>
        <w:t>ι</w:t>
      </w:r>
      <w:r>
        <w:rPr>
          <w:b/>
          <w:sz w:val="18"/>
        </w:rPr>
        <w:t>τούτο Κτην</w:t>
      </w:r>
      <w:r>
        <w:rPr>
          <w:b/>
          <w:smallCaps/>
          <w:sz w:val="18"/>
        </w:rPr>
        <w:t>ι</w:t>
      </w:r>
      <w:r>
        <w:rPr>
          <w:b/>
          <w:sz w:val="18"/>
        </w:rPr>
        <w:t>ατρ</w:t>
      </w:r>
      <w:r>
        <w:rPr>
          <w:b/>
          <w:smallCaps/>
          <w:sz w:val="18"/>
        </w:rPr>
        <w:t>ι</w:t>
      </w:r>
      <w:r>
        <w:rPr>
          <w:b/>
          <w:sz w:val="18"/>
        </w:rPr>
        <w:t xml:space="preserve">κών Ερευνών ΕΛΓΟ </w:t>
      </w:r>
      <w:r>
        <w:rPr>
          <w:b/>
          <w:spacing w:val="-2"/>
          <w:sz w:val="18"/>
        </w:rPr>
        <w:t>ΔΗΜΗΤΡΑ</w:t>
      </w:r>
    </w:p>
    <w:p w:rsidR="00AF7485" w:rsidRDefault="00AF7485">
      <w:pPr>
        <w:jc w:val="both"/>
        <w:rPr>
          <w:b/>
          <w:sz w:val="18"/>
        </w:rPr>
        <w:sectPr w:rsidR="00AF7485">
          <w:type w:val="continuous"/>
          <w:pgSz w:w="11910" w:h="16840"/>
          <w:pgMar w:top="640" w:right="850" w:bottom="1620" w:left="992" w:header="0" w:footer="1437" w:gutter="0"/>
          <w:cols w:num="3" w:space="720" w:equalWidth="0">
            <w:col w:w="1209" w:space="40"/>
            <w:col w:w="1817" w:space="2712"/>
            <w:col w:w="4290"/>
          </w:cols>
        </w:sectPr>
      </w:pPr>
    </w:p>
    <w:p w:rsidR="00AF7485" w:rsidRDefault="00AF7485">
      <w:pPr>
        <w:pStyle w:val="a3"/>
        <w:rPr>
          <w:b/>
        </w:rPr>
      </w:pPr>
    </w:p>
    <w:p w:rsidR="00AF7485" w:rsidRDefault="00AF7485">
      <w:pPr>
        <w:pStyle w:val="a3"/>
        <w:rPr>
          <w:b/>
        </w:rPr>
      </w:pPr>
    </w:p>
    <w:p w:rsidR="00AF7485" w:rsidRDefault="00AF7485">
      <w:pPr>
        <w:pStyle w:val="a3"/>
        <w:spacing w:before="230"/>
        <w:rPr>
          <w:b/>
        </w:rPr>
      </w:pPr>
    </w:p>
    <w:p w:rsidR="00AF7485" w:rsidRDefault="00FA5954">
      <w:pPr>
        <w:ind w:left="267" w:right="536"/>
        <w:rPr>
          <w:b/>
        </w:rPr>
      </w:pPr>
      <w:r>
        <w:rPr>
          <w:b/>
        </w:rPr>
        <w:t>ΘΕΜΑ:</w:t>
      </w:r>
      <w:r>
        <w:rPr>
          <w:b/>
          <w:spacing w:val="40"/>
        </w:rPr>
        <w:t xml:space="preserve"> </w:t>
      </w:r>
      <w:r>
        <w:rPr>
          <w:b/>
        </w:rPr>
        <w:t>«Επ</w:t>
      </w:r>
      <w:r>
        <w:rPr>
          <w:b/>
          <w:smallCaps/>
        </w:rPr>
        <w:t>ι</w:t>
      </w:r>
      <w:r>
        <w:rPr>
          <w:b/>
        </w:rPr>
        <w:t>βολή</w:t>
      </w:r>
      <w:r>
        <w:rPr>
          <w:b/>
          <w:spacing w:val="40"/>
        </w:rPr>
        <w:t xml:space="preserve"> </w:t>
      </w:r>
      <w:r>
        <w:rPr>
          <w:b/>
        </w:rPr>
        <w:t>επ</w:t>
      </w:r>
      <w:r>
        <w:rPr>
          <w:b/>
          <w:smallCaps/>
        </w:rPr>
        <w:t>ι</w:t>
      </w:r>
      <w:r>
        <w:rPr>
          <w:b/>
        </w:rPr>
        <w:t>πλέον</w:t>
      </w:r>
      <w:r>
        <w:rPr>
          <w:b/>
          <w:spacing w:val="40"/>
        </w:rPr>
        <w:t xml:space="preserve"> </w:t>
      </w:r>
      <w:r>
        <w:rPr>
          <w:b/>
        </w:rPr>
        <w:t>μέτρων</w:t>
      </w:r>
      <w:r>
        <w:rPr>
          <w:b/>
          <w:spacing w:val="40"/>
        </w:rPr>
        <w:t xml:space="preserve"> </w:t>
      </w:r>
      <w:r>
        <w:rPr>
          <w:b/>
        </w:rPr>
        <w:t>στ</w:t>
      </w:r>
      <w:r>
        <w:rPr>
          <w:b/>
          <w:smallCaps/>
        </w:rPr>
        <w:t>ι</w:t>
      </w:r>
      <w:r>
        <w:rPr>
          <w:b/>
        </w:rPr>
        <w:t>ς</w:t>
      </w:r>
      <w:r>
        <w:rPr>
          <w:b/>
          <w:spacing w:val="40"/>
        </w:rPr>
        <w:t xml:space="preserve"> </w:t>
      </w:r>
      <w:r>
        <w:rPr>
          <w:b/>
        </w:rPr>
        <w:t>μετακ</w:t>
      </w:r>
      <w:r>
        <w:rPr>
          <w:b/>
          <w:smallCaps/>
        </w:rPr>
        <w:t>ι</w:t>
      </w:r>
      <w:r>
        <w:rPr>
          <w:b/>
        </w:rPr>
        <w:t>νήσε</w:t>
      </w:r>
      <w:r>
        <w:rPr>
          <w:b/>
          <w:smallCaps/>
        </w:rPr>
        <w:t>ι</w:t>
      </w:r>
      <w:r>
        <w:rPr>
          <w:b/>
        </w:rPr>
        <w:t>ς</w:t>
      </w:r>
      <w:r>
        <w:rPr>
          <w:b/>
          <w:spacing w:val="40"/>
        </w:rPr>
        <w:t xml:space="preserve"> </w:t>
      </w:r>
      <w:r>
        <w:rPr>
          <w:b/>
        </w:rPr>
        <w:t>των</w:t>
      </w:r>
      <w:r>
        <w:rPr>
          <w:b/>
          <w:spacing w:val="40"/>
        </w:rPr>
        <w:t xml:space="preserve"> </w:t>
      </w:r>
      <w:r>
        <w:rPr>
          <w:b/>
        </w:rPr>
        <w:t>ζώων</w:t>
      </w:r>
      <w:r>
        <w:rPr>
          <w:b/>
          <w:spacing w:val="40"/>
        </w:rPr>
        <w:t xml:space="preserve"> </w:t>
      </w:r>
      <w:r>
        <w:rPr>
          <w:b/>
        </w:rPr>
        <w:t>λόγω</w:t>
      </w:r>
      <w:r>
        <w:rPr>
          <w:b/>
          <w:spacing w:val="40"/>
        </w:rPr>
        <w:t xml:space="preserve"> </w:t>
      </w:r>
      <w:r>
        <w:rPr>
          <w:b/>
        </w:rPr>
        <w:t>της</w:t>
      </w:r>
      <w:r>
        <w:rPr>
          <w:b/>
          <w:spacing w:val="40"/>
        </w:rPr>
        <w:t xml:space="preserve"> </w:t>
      </w:r>
      <w:r>
        <w:rPr>
          <w:b/>
        </w:rPr>
        <w:t>έξαρσης</w:t>
      </w:r>
      <w:r>
        <w:rPr>
          <w:b/>
          <w:spacing w:val="40"/>
        </w:rPr>
        <w:t xml:space="preserve"> </w:t>
      </w:r>
      <w:r>
        <w:rPr>
          <w:b/>
        </w:rPr>
        <w:t>της</w:t>
      </w:r>
      <w:r>
        <w:rPr>
          <w:b/>
          <w:spacing w:val="40"/>
        </w:rPr>
        <w:t xml:space="preserve"> </w:t>
      </w:r>
      <w:r>
        <w:rPr>
          <w:b/>
        </w:rPr>
        <w:t>επ</w:t>
      </w:r>
      <w:r>
        <w:rPr>
          <w:b/>
          <w:smallCaps/>
        </w:rPr>
        <w:t>ι</w:t>
      </w:r>
      <w:r>
        <w:rPr>
          <w:b/>
        </w:rPr>
        <w:t>ζωοτίας της ευλογ</w:t>
      </w:r>
      <w:r>
        <w:rPr>
          <w:b/>
          <w:smallCaps/>
        </w:rPr>
        <w:t>ι</w:t>
      </w:r>
      <w:r>
        <w:rPr>
          <w:b/>
        </w:rPr>
        <w:t>άς των α</w:t>
      </w:r>
      <w:r>
        <w:rPr>
          <w:b/>
          <w:smallCaps/>
        </w:rPr>
        <w:t>ι</w:t>
      </w:r>
      <w:r>
        <w:rPr>
          <w:b/>
        </w:rPr>
        <w:t>γοπροβάτων»</w:t>
      </w:r>
    </w:p>
    <w:p w:rsidR="00AF7485" w:rsidRDefault="00FA5954">
      <w:pPr>
        <w:ind w:left="323"/>
        <w:rPr>
          <w:b/>
        </w:rPr>
      </w:pPr>
      <w:proofErr w:type="spellStart"/>
      <w:r>
        <w:rPr>
          <w:b/>
          <w:i/>
        </w:rPr>
        <w:t>Σχετ</w:t>
      </w:r>
      <w:proofErr w:type="spellEnd"/>
      <w:r>
        <w:rPr>
          <w:b/>
        </w:rPr>
        <w:t>.:</w:t>
      </w:r>
      <w:r>
        <w:rPr>
          <w:b/>
          <w:spacing w:val="-2"/>
        </w:rPr>
        <w:t xml:space="preserve"> </w:t>
      </w:r>
      <w:r>
        <w:rPr>
          <w:b/>
        </w:rPr>
        <w:t>1.</w:t>
      </w:r>
      <w:r>
        <w:rPr>
          <w:b/>
          <w:spacing w:val="-1"/>
        </w:rPr>
        <w:t xml:space="preserve"> </w:t>
      </w:r>
      <w:r>
        <w:rPr>
          <w:b/>
        </w:rPr>
        <w:t>Εκτελεστ</w:t>
      </w:r>
      <w:r>
        <w:rPr>
          <w:b/>
          <w:smallCaps/>
        </w:rPr>
        <w:t>ι</w:t>
      </w:r>
      <w:r>
        <w:rPr>
          <w:b/>
        </w:rPr>
        <w:t>κή</w:t>
      </w:r>
      <w:r>
        <w:rPr>
          <w:b/>
          <w:spacing w:val="-1"/>
        </w:rPr>
        <w:t xml:space="preserve"> </w:t>
      </w:r>
      <w:r>
        <w:rPr>
          <w:b/>
        </w:rPr>
        <w:t>Απόφαση</w:t>
      </w:r>
      <w:r>
        <w:rPr>
          <w:b/>
          <w:spacing w:val="-1"/>
        </w:rPr>
        <w:t xml:space="preserve"> </w:t>
      </w:r>
      <w:r>
        <w:rPr>
          <w:b/>
        </w:rPr>
        <w:t>(ΕΕ)</w:t>
      </w:r>
      <w:r>
        <w:rPr>
          <w:b/>
          <w:spacing w:val="-2"/>
        </w:rPr>
        <w:t xml:space="preserve"> 2024/3233</w:t>
      </w:r>
    </w:p>
    <w:p w:rsidR="00AF7485" w:rsidRDefault="00FA5954">
      <w:pPr>
        <w:pStyle w:val="a4"/>
        <w:numPr>
          <w:ilvl w:val="0"/>
          <w:numId w:val="5"/>
        </w:numPr>
        <w:tabs>
          <w:tab w:val="left" w:pos="1148"/>
        </w:tabs>
        <w:rPr>
          <w:b/>
        </w:rPr>
      </w:pPr>
      <w:r>
        <w:rPr>
          <w:b/>
        </w:rPr>
        <w:t>Εκτελεστ</w:t>
      </w:r>
      <w:r>
        <w:rPr>
          <w:b/>
          <w:smallCaps/>
        </w:rPr>
        <w:t>ι</w:t>
      </w:r>
      <w:r>
        <w:rPr>
          <w:b/>
        </w:rPr>
        <w:t>κή</w:t>
      </w:r>
      <w:r>
        <w:rPr>
          <w:b/>
          <w:spacing w:val="-3"/>
        </w:rPr>
        <w:t xml:space="preserve"> </w:t>
      </w:r>
      <w:r>
        <w:rPr>
          <w:b/>
        </w:rPr>
        <w:t>απόφαση</w:t>
      </w:r>
      <w:r>
        <w:rPr>
          <w:b/>
          <w:spacing w:val="-2"/>
        </w:rPr>
        <w:t xml:space="preserve"> </w:t>
      </w:r>
      <w:r>
        <w:rPr>
          <w:b/>
        </w:rPr>
        <w:t>(ΕΕ)</w:t>
      </w:r>
      <w:r>
        <w:rPr>
          <w:b/>
          <w:spacing w:val="-2"/>
        </w:rPr>
        <w:t xml:space="preserve"> 2025/1287</w:t>
      </w:r>
    </w:p>
    <w:p w:rsidR="00AF7485" w:rsidRDefault="00FA5954">
      <w:pPr>
        <w:pStyle w:val="a4"/>
        <w:numPr>
          <w:ilvl w:val="0"/>
          <w:numId w:val="5"/>
        </w:numPr>
        <w:tabs>
          <w:tab w:val="left" w:pos="1148"/>
        </w:tabs>
        <w:rPr>
          <w:b/>
        </w:rPr>
      </w:pPr>
      <w:r>
        <w:rPr>
          <w:b/>
        </w:rPr>
        <w:t>Εκτελεστ</w:t>
      </w:r>
      <w:r>
        <w:rPr>
          <w:b/>
          <w:smallCaps/>
        </w:rPr>
        <w:t>ι</w:t>
      </w:r>
      <w:r>
        <w:rPr>
          <w:b/>
        </w:rPr>
        <w:t>κή</w:t>
      </w:r>
      <w:r>
        <w:rPr>
          <w:b/>
          <w:spacing w:val="-3"/>
        </w:rPr>
        <w:t xml:space="preserve"> </w:t>
      </w:r>
      <w:r>
        <w:rPr>
          <w:b/>
        </w:rPr>
        <w:t>απόφαση</w:t>
      </w:r>
      <w:r>
        <w:rPr>
          <w:b/>
          <w:spacing w:val="-2"/>
        </w:rPr>
        <w:t xml:space="preserve"> </w:t>
      </w:r>
      <w:r>
        <w:rPr>
          <w:b/>
        </w:rPr>
        <w:t>(ΕΕ)</w:t>
      </w:r>
      <w:r>
        <w:rPr>
          <w:b/>
          <w:spacing w:val="-2"/>
        </w:rPr>
        <w:t xml:space="preserve"> 2025/1756</w:t>
      </w:r>
    </w:p>
    <w:p w:rsidR="00AF7485" w:rsidRDefault="00FA5954">
      <w:pPr>
        <w:pStyle w:val="a4"/>
        <w:numPr>
          <w:ilvl w:val="0"/>
          <w:numId w:val="5"/>
        </w:numPr>
        <w:tabs>
          <w:tab w:val="left" w:pos="1148"/>
        </w:tabs>
        <w:rPr>
          <w:b/>
        </w:rPr>
      </w:pPr>
      <w:r>
        <w:rPr>
          <w:b/>
        </w:rPr>
        <w:t>Εκτελεστ</w:t>
      </w:r>
      <w:r>
        <w:rPr>
          <w:b/>
          <w:smallCaps/>
        </w:rPr>
        <w:t>ι</w:t>
      </w:r>
      <w:r>
        <w:rPr>
          <w:b/>
        </w:rPr>
        <w:t>κή</w:t>
      </w:r>
      <w:r>
        <w:rPr>
          <w:b/>
          <w:spacing w:val="-3"/>
        </w:rPr>
        <w:t xml:space="preserve"> </w:t>
      </w:r>
      <w:r>
        <w:rPr>
          <w:b/>
        </w:rPr>
        <w:t>απόφαση</w:t>
      </w:r>
      <w:r>
        <w:rPr>
          <w:b/>
          <w:spacing w:val="-2"/>
        </w:rPr>
        <w:t xml:space="preserve"> </w:t>
      </w:r>
      <w:r>
        <w:rPr>
          <w:b/>
        </w:rPr>
        <w:t>(ΕΕ)</w:t>
      </w:r>
      <w:r>
        <w:rPr>
          <w:b/>
          <w:spacing w:val="-2"/>
        </w:rPr>
        <w:t xml:space="preserve"> 2025/2132</w:t>
      </w:r>
    </w:p>
    <w:p w:rsidR="00AF7485" w:rsidRDefault="00FA5954">
      <w:pPr>
        <w:pStyle w:val="a4"/>
        <w:numPr>
          <w:ilvl w:val="0"/>
          <w:numId w:val="5"/>
        </w:numPr>
        <w:tabs>
          <w:tab w:val="left" w:pos="1148"/>
        </w:tabs>
        <w:rPr>
          <w:b/>
        </w:rPr>
      </w:pPr>
      <w:r>
        <w:rPr>
          <w:b/>
        </w:rPr>
        <w:t>Εκτελεστ</w:t>
      </w:r>
      <w:r>
        <w:rPr>
          <w:b/>
          <w:smallCaps/>
        </w:rPr>
        <w:t>ι</w:t>
      </w:r>
      <w:r>
        <w:rPr>
          <w:b/>
        </w:rPr>
        <w:t>κή</w:t>
      </w:r>
      <w:r>
        <w:rPr>
          <w:b/>
          <w:spacing w:val="-3"/>
        </w:rPr>
        <w:t xml:space="preserve"> </w:t>
      </w:r>
      <w:r>
        <w:rPr>
          <w:b/>
        </w:rPr>
        <w:t>απόφαση</w:t>
      </w:r>
      <w:r>
        <w:rPr>
          <w:b/>
          <w:spacing w:val="-2"/>
        </w:rPr>
        <w:t xml:space="preserve"> </w:t>
      </w:r>
      <w:r>
        <w:rPr>
          <w:b/>
        </w:rPr>
        <w:t>(ΕΕ)</w:t>
      </w:r>
      <w:r>
        <w:rPr>
          <w:b/>
          <w:spacing w:val="-2"/>
        </w:rPr>
        <w:t xml:space="preserve"> 2025/2391</w:t>
      </w:r>
    </w:p>
    <w:p w:rsidR="00AF7485" w:rsidRDefault="00AF7485">
      <w:pPr>
        <w:pStyle w:val="a3"/>
        <w:rPr>
          <w:b/>
        </w:rPr>
      </w:pPr>
    </w:p>
    <w:p w:rsidR="00AF7485" w:rsidRDefault="00FA5954">
      <w:pPr>
        <w:pStyle w:val="a3"/>
        <w:spacing w:line="276" w:lineRule="auto"/>
        <w:ind w:left="267" w:right="948"/>
        <w:jc w:val="both"/>
      </w:pPr>
      <w:r>
        <w:t>Η καμπύλη της επιζωοτίας της ευλογιάς εμφανίζει πτώση στις Περιφερειακές Ενότητες της Θεσσαλίας, της ΑΜΘ και της ΠΚΜ ωστόσο διαπιστώνεται έξαρση στις Περιφερειακέ</w:t>
      </w:r>
      <w:r>
        <w:t>ς Ενότητες Αχαΐας, Ηλείας και Αιτωλοακαρνανίας που καταγράφουν και το μεγαλύτερο αριθμό εστιών</w:t>
      </w:r>
      <w:r>
        <w:rPr>
          <w:spacing w:val="40"/>
        </w:rPr>
        <w:t xml:space="preserve"> </w:t>
      </w:r>
      <w:r>
        <w:t>(Εικόνα 1 στη σελίδα 1 του παρόντος). Επιπλέον οι</w:t>
      </w:r>
      <w:r>
        <w:rPr>
          <w:spacing w:val="40"/>
        </w:rPr>
        <w:t xml:space="preserve"> </w:t>
      </w:r>
      <w:r>
        <w:t>γειτονικές περαιτέρω απαγορευμένες ζώνες συνενώνονται σε μία (Εικόνα 2 στη σελίδα 6 του παρόντος).</w:t>
      </w:r>
    </w:p>
    <w:p w:rsidR="00AF7485" w:rsidRDefault="00FA5954">
      <w:pPr>
        <w:pStyle w:val="a3"/>
        <w:spacing w:before="181"/>
        <w:rPr>
          <w:sz w:val="20"/>
        </w:rPr>
      </w:pPr>
      <w:r>
        <w:rPr>
          <w:noProof/>
          <w:sz w:val="20"/>
          <w:lang w:eastAsia="el-GR"/>
        </w:rPr>
        <w:drawing>
          <wp:anchor distT="0" distB="0" distL="0" distR="0" simplePos="0" relativeHeight="487587840" behindDoc="1" locked="0" layoutInCell="1" allowOverlap="1">
            <wp:simplePos x="0" y="0"/>
            <wp:positionH relativeFrom="page">
              <wp:posOffset>912389</wp:posOffset>
            </wp:positionH>
            <wp:positionV relativeFrom="paragraph">
              <wp:posOffset>276368</wp:posOffset>
            </wp:positionV>
            <wp:extent cx="4605076" cy="173926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605076" cy="1739264"/>
                    </a:xfrm>
                    <a:prstGeom prst="rect">
                      <a:avLst/>
                    </a:prstGeom>
                  </pic:spPr>
                </pic:pic>
              </a:graphicData>
            </a:graphic>
          </wp:anchor>
        </w:drawing>
      </w:r>
    </w:p>
    <w:p w:rsidR="00AF7485" w:rsidRDefault="00FA5954">
      <w:pPr>
        <w:spacing w:before="161"/>
        <w:ind w:left="808"/>
        <w:rPr>
          <w:i/>
          <w:sz w:val="18"/>
        </w:rPr>
      </w:pPr>
      <w:r>
        <w:rPr>
          <w:i/>
          <w:color w:val="1F497D"/>
          <w:sz w:val="18"/>
        </w:rPr>
        <w:t>Εικόνα</w:t>
      </w:r>
      <w:r>
        <w:rPr>
          <w:i/>
          <w:color w:val="1F497D"/>
          <w:spacing w:val="-6"/>
          <w:sz w:val="18"/>
        </w:rPr>
        <w:t xml:space="preserve"> </w:t>
      </w:r>
      <w:r>
        <w:rPr>
          <w:i/>
          <w:color w:val="1F497D"/>
          <w:sz w:val="18"/>
        </w:rPr>
        <w:t>1.Επιδημιολογική</w:t>
      </w:r>
      <w:r>
        <w:rPr>
          <w:i/>
          <w:color w:val="1F497D"/>
          <w:spacing w:val="-5"/>
          <w:sz w:val="18"/>
        </w:rPr>
        <w:t xml:space="preserve"> </w:t>
      </w:r>
      <w:r>
        <w:rPr>
          <w:i/>
          <w:color w:val="1F497D"/>
          <w:sz w:val="18"/>
        </w:rPr>
        <w:t>καμπύλη</w:t>
      </w:r>
      <w:r>
        <w:rPr>
          <w:i/>
          <w:color w:val="1F497D"/>
          <w:spacing w:val="-5"/>
          <w:sz w:val="18"/>
        </w:rPr>
        <w:t xml:space="preserve"> </w:t>
      </w:r>
      <w:r>
        <w:rPr>
          <w:i/>
          <w:color w:val="1F497D"/>
          <w:sz w:val="18"/>
        </w:rPr>
        <w:t>-ΕΥΛΟΓΙΑ</w:t>
      </w:r>
      <w:r>
        <w:rPr>
          <w:i/>
          <w:color w:val="1F497D"/>
          <w:spacing w:val="-4"/>
          <w:sz w:val="18"/>
        </w:rPr>
        <w:t xml:space="preserve"> </w:t>
      </w:r>
      <w:r>
        <w:rPr>
          <w:i/>
          <w:color w:val="1F497D"/>
          <w:sz w:val="18"/>
        </w:rPr>
        <w:t>ΑΙΓΟΠΡΟΒΑΤΩΝ</w:t>
      </w:r>
      <w:r>
        <w:rPr>
          <w:i/>
          <w:color w:val="1F497D"/>
          <w:spacing w:val="-4"/>
          <w:sz w:val="18"/>
        </w:rPr>
        <w:t xml:space="preserve"> </w:t>
      </w:r>
      <w:r>
        <w:rPr>
          <w:i/>
          <w:color w:val="1F497D"/>
          <w:spacing w:val="-2"/>
          <w:sz w:val="18"/>
        </w:rPr>
        <w:t>2025.</w:t>
      </w:r>
    </w:p>
    <w:p w:rsidR="00AF7485" w:rsidRDefault="00AF7485">
      <w:pPr>
        <w:rPr>
          <w:i/>
          <w:sz w:val="18"/>
        </w:rPr>
        <w:sectPr w:rsidR="00AF7485">
          <w:type w:val="continuous"/>
          <w:pgSz w:w="11910" w:h="16840"/>
          <w:pgMar w:top="640" w:right="850" w:bottom="1620" w:left="992" w:header="0" w:footer="1437" w:gutter="0"/>
          <w:cols w:space="720"/>
        </w:sectPr>
      </w:pPr>
    </w:p>
    <w:p w:rsidR="00AF7485" w:rsidRDefault="00FA5954">
      <w:pPr>
        <w:pStyle w:val="a3"/>
        <w:spacing w:before="66" w:line="276" w:lineRule="auto"/>
        <w:ind w:left="267" w:right="948"/>
        <w:jc w:val="both"/>
      </w:pPr>
      <w:r>
        <w:lastRenderedPageBreak/>
        <w:t>Πέραν των διατάξεων του Κατ’ Εξουσιοδότηση Κανονισμού (ΕΕ) 687/2020 και των επιπλέον απαιτήσεων</w:t>
      </w:r>
      <w:r>
        <w:rPr>
          <w:spacing w:val="-4"/>
        </w:rPr>
        <w:t xml:space="preserve"> </w:t>
      </w:r>
      <w:r>
        <w:t>των</w:t>
      </w:r>
      <w:r>
        <w:rPr>
          <w:spacing w:val="-4"/>
        </w:rPr>
        <w:t xml:space="preserve"> </w:t>
      </w:r>
      <w:r>
        <w:t>Εκτελεστικών</w:t>
      </w:r>
      <w:r>
        <w:rPr>
          <w:spacing w:val="-4"/>
        </w:rPr>
        <w:t xml:space="preserve"> </w:t>
      </w:r>
      <w:r>
        <w:t>Αποφάσεων</w:t>
      </w:r>
      <w:r>
        <w:rPr>
          <w:spacing w:val="-4"/>
        </w:rPr>
        <w:t xml:space="preserve"> </w:t>
      </w:r>
      <w:r>
        <w:t>(ΕΕ)</w:t>
      </w:r>
      <w:r>
        <w:rPr>
          <w:spacing w:val="-4"/>
        </w:rPr>
        <w:t xml:space="preserve"> </w:t>
      </w:r>
      <w:r>
        <w:t>2024/3233,</w:t>
      </w:r>
      <w:r>
        <w:rPr>
          <w:spacing w:val="-4"/>
        </w:rPr>
        <w:t xml:space="preserve"> </w:t>
      </w:r>
      <w:r>
        <w:t>2025/1287,</w:t>
      </w:r>
      <w:r>
        <w:rPr>
          <w:spacing w:val="-4"/>
        </w:rPr>
        <w:t xml:space="preserve"> </w:t>
      </w:r>
      <w:r>
        <w:t>2025/1756,</w:t>
      </w:r>
      <w:r>
        <w:rPr>
          <w:spacing w:val="-4"/>
        </w:rPr>
        <w:t xml:space="preserve"> </w:t>
      </w:r>
      <w:r>
        <w:t>2025/2132</w:t>
      </w:r>
      <w:r>
        <w:rPr>
          <w:spacing w:val="-4"/>
        </w:rPr>
        <w:t xml:space="preserve"> </w:t>
      </w:r>
      <w:r>
        <w:t>και 2025/239</w:t>
      </w:r>
      <w:r>
        <w:t>1 εξακολουθούν να ισχύουν τα παρακάτω μέτρα:</w:t>
      </w:r>
    </w:p>
    <w:p w:rsidR="00AF7485" w:rsidRDefault="00AF7485">
      <w:pPr>
        <w:pStyle w:val="a3"/>
        <w:spacing w:before="37"/>
      </w:pPr>
    </w:p>
    <w:p w:rsidR="00AF7485" w:rsidRDefault="00FA5954">
      <w:pPr>
        <w:spacing w:before="1"/>
        <w:ind w:left="433"/>
        <w:rPr>
          <w:b/>
        </w:rPr>
      </w:pPr>
      <w:r>
        <w:rPr>
          <w:b/>
        </w:rPr>
        <w:t>Α.</w:t>
      </w:r>
      <w:r>
        <w:rPr>
          <w:b/>
          <w:spacing w:val="-2"/>
        </w:rPr>
        <w:t xml:space="preserve"> </w:t>
      </w:r>
      <w:r>
        <w:rPr>
          <w:b/>
        </w:rPr>
        <w:t>Ζώνες</w:t>
      </w:r>
      <w:r>
        <w:rPr>
          <w:b/>
          <w:spacing w:val="-2"/>
        </w:rPr>
        <w:t xml:space="preserve"> </w:t>
      </w:r>
      <w:r>
        <w:rPr>
          <w:b/>
        </w:rPr>
        <w:t>προστασίας,</w:t>
      </w:r>
      <w:r>
        <w:rPr>
          <w:b/>
          <w:spacing w:val="-2"/>
        </w:rPr>
        <w:t xml:space="preserve"> </w:t>
      </w:r>
      <w:r>
        <w:rPr>
          <w:b/>
        </w:rPr>
        <w:t>επ</w:t>
      </w:r>
      <w:r>
        <w:rPr>
          <w:b/>
          <w:smallCaps/>
        </w:rPr>
        <w:t>ι</w:t>
      </w:r>
      <w:r>
        <w:rPr>
          <w:b/>
        </w:rPr>
        <w:t>τήρησης</w:t>
      </w:r>
      <w:r>
        <w:rPr>
          <w:b/>
          <w:spacing w:val="-2"/>
        </w:rPr>
        <w:t xml:space="preserve"> </w:t>
      </w:r>
      <w:r>
        <w:rPr>
          <w:b/>
        </w:rPr>
        <w:t>κα</w:t>
      </w:r>
      <w:r>
        <w:rPr>
          <w:b/>
          <w:smallCaps/>
        </w:rPr>
        <w:t>ι</w:t>
      </w:r>
      <w:r>
        <w:rPr>
          <w:b/>
          <w:spacing w:val="-2"/>
        </w:rPr>
        <w:t xml:space="preserve"> </w:t>
      </w:r>
      <w:r>
        <w:rPr>
          <w:b/>
        </w:rPr>
        <w:t>περα</w:t>
      </w:r>
      <w:r>
        <w:rPr>
          <w:b/>
          <w:smallCaps/>
        </w:rPr>
        <w:t>ι</w:t>
      </w:r>
      <w:r>
        <w:rPr>
          <w:b/>
        </w:rPr>
        <w:t>τέρω</w:t>
      </w:r>
      <w:r>
        <w:rPr>
          <w:b/>
          <w:spacing w:val="-2"/>
        </w:rPr>
        <w:t xml:space="preserve"> </w:t>
      </w:r>
      <w:r>
        <w:rPr>
          <w:b/>
        </w:rPr>
        <w:t>απαγορευμένης</w:t>
      </w:r>
      <w:r>
        <w:rPr>
          <w:b/>
          <w:spacing w:val="-2"/>
        </w:rPr>
        <w:t xml:space="preserve"> ζώνης</w:t>
      </w:r>
    </w:p>
    <w:p w:rsidR="00AF7485" w:rsidRDefault="00AF7485">
      <w:pPr>
        <w:pStyle w:val="a3"/>
        <w:spacing w:before="75"/>
        <w:rPr>
          <w:b/>
        </w:rPr>
      </w:pPr>
    </w:p>
    <w:p w:rsidR="00AF7485" w:rsidRDefault="00FA5954">
      <w:pPr>
        <w:pStyle w:val="a4"/>
        <w:numPr>
          <w:ilvl w:val="0"/>
          <w:numId w:val="4"/>
        </w:numPr>
        <w:tabs>
          <w:tab w:val="left" w:pos="511"/>
        </w:tabs>
        <w:spacing w:line="360" w:lineRule="auto"/>
        <w:ind w:left="267" w:right="948" w:firstLine="0"/>
        <w:jc w:val="both"/>
        <w:rPr>
          <w:b/>
        </w:rPr>
      </w:pPr>
      <w:r>
        <w:rPr>
          <w:b/>
        </w:rPr>
        <w:t>Καθολ</w:t>
      </w:r>
      <w:r>
        <w:rPr>
          <w:b/>
          <w:smallCaps/>
        </w:rPr>
        <w:t>ι</w:t>
      </w:r>
      <w:r>
        <w:rPr>
          <w:b/>
        </w:rPr>
        <w:t xml:space="preserve">κή απαγόρευση </w:t>
      </w:r>
      <w:r>
        <w:t>όλων των μετακινήσεων αιγοπροβάτων εντός των ζωνών προστασίας, επιτήρησης και της περαιτέρω απαγορευμένης ζώνης, σε συμμόρφ</w:t>
      </w:r>
      <w:r>
        <w:t>ωση με την Εκτελεστική Απόφαση 2025/1287 και μέχρι την έκδοση νέας εκτελεστικής απόφασης της Ευρωπαϊκής</w:t>
      </w:r>
      <w:r>
        <w:rPr>
          <w:spacing w:val="40"/>
        </w:rPr>
        <w:t xml:space="preserve"> </w:t>
      </w:r>
      <w:r>
        <w:t>Επιτροπής που θα το αναιρεί (με εξαίρεση τις μετακινήσεις προς σφαγή όπου έχει χορηγηθεί σχετική έγκριση με διαδικασία δειγματοληψίας σιέλου).</w:t>
      </w:r>
    </w:p>
    <w:p w:rsidR="00AF7485" w:rsidRDefault="00FA5954">
      <w:pPr>
        <w:pStyle w:val="a4"/>
        <w:numPr>
          <w:ilvl w:val="0"/>
          <w:numId w:val="4"/>
        </w:numPr>
        <w:tabs>
          <w:tab w:val="left" w:pos="507"/>
        </w:tabs>
        <w:spacing w:line="360" w:lineRule="auto"/>
        <w:ind w:left="267" w:right="947" w:firstLine="0"/>
        <w:jc w:val="both"/>
        <w:rPr>
          <w:b/>
        </w:rPr>
      </w:pPr>
      <w:r>
        <w:rPr>
          <w:b/>
        </w:rPr>
        <w:t>Απαγορεύοντα</w:t>
      </w:r>
      <w:r>
        <w:rPr>
          <w:b/>
          <w:smallCaps/>
        </w:rPr>
        <w:t>ι</w:t>
      </w:r>
      <w:r>
        <w:rPr>
          <w:b/>
        </w:rPr>
        <w:t xml:space="preserve"> όλες ο</w:t>
      </w:r>
      <w:r>
        <w:rPr>
          <w:b/>
          <w:smallCaps/>
        </w:rPr>
        <w:t>ι</w:t>
      </w:r>
      <w:r>
        <w:rPr>
          <w:b/>
        </w:rPr>
        <w:t xml:space="preserve"> μετακ</w:t>
      </w:r>
      <w:r>
        <w:rPr>
          <w:b/>
          <w:smallCaps/>
        </w:rPr>
        <w:t>ι</w:t>
      </w:r>
      <w:r>
        <w:rPr>
          <w:b/>
        </w:rPr>
        <w:t>νήσε</w:t>
      </w:r>
      <w:r>
        <w:rPr>
          <w:b/>
          <w:smallCaps/>
        </w:rPr>
        <w:t>ι</w:t>
      </w:r>
      <w:r>
        <w:rPr>
          <w:b/>
        </w:rPr>
        <w:t xml:space="preserve">ς </w:t>
      </w:r>
      <w:r>
        <w:t>αιγοπροβάτων από όλες τις απαγορευμένες ζώνες εκτός της περιμέτρου της περαιτέρω απαγορευμένης ζώνης για οποιοδήποτε λόγο.</w:t>
      </w:r>
    </w:p>
    <w:p w:rsidR="00AF7485" w:rsidRDefault="00FA5954">
      <w:pPr>
        <w:pStyle w:val="a4"/>
        <w:numPr>
          <w:ilvl w:val="0"/>
          <w:numId w:val="4"/>
        </w:numPr>
        <w:tabs>
          <w:tab w:val="left" w:pos="512"/>
        </w:tabs>
        <w:spacing w:line="360" w:lineRule="auto"/>
        <w:ind w:left="267" w:right="947" w:firstLine="0"/>
        <w:jc w:val="both"/>
        <w:rPr>
          <w:b/>
        </w:rPr>
      </w:pPr>
      <w:r>
        <w:rPr>
          <w:b/>
        </w:rPr>
        <w:t>Απαγορεύοντα</w:t>
      </w:r>
      <w:r>
        <w:rPr>
          <w:b/>
          <w:smallCaps/>
        </w:rPr>
        <w:t>ι</w:t>
      </w:r>
      <w:r>
        <w:rPr>
          <w:b/>
          <w:spacing w:val="40"/>
        </w:rPr>
        <w:t xml:space="preserve"> </w:t>
      </w:r>
      <w:r>
        <w:t>οι μετακινήσεις βοοειδών προς πάχυνση και αναπαραγωγή, που προέρχονται από συνδεδεμέ</w:t>
      </w:r>
      <w:r>
        <w:t xml:space="preserve">νες υγειονομικά εκτροφές με εκτροφές αιγοπροβάτων, ή που στεγάζονται εντός του ίδιου οικοπέδου, είτε σε διαφορετικά οικόπεδα αλλά χρησιμοποιούν το ίδιο προσωπικό, κοινά οχήματα, ή εξοπλισμό, </w:t>
      </w:r>
      <w:r>
        <w:rPr>
          <w:u w:val="single"/>
        </w:rPr>
        <w:t>και προέρχονται από τις ελεύθερες περιοχές της χώρας προς την περ</w:t>
      </w:r>
      <w:r>
        <w:rPr>
          <w:u w:val="single"/>
        </w:rPr>
        <w:t>αιτέρω</w:t>
      </w:r>
      <w:r>
        <w:t xml:space="preserve"> </w:t>
      </w:r>
      <w:r>
        <w:rPr>
          <w:u w:val="single"/>
        </w:rPr>
        <w:t>απαγορευμένη ζώνη.</w:t>
      </w:r>
    </w:p>
    <w:p w:rsidR="00AF7485" w:rsidRDefault="00FA5954">
      <w:pPr>
        <w:pStyle w:val="a4"/>
        <w:numPr>
          <w:ilvl w:val="0"/>
          <w:numId w:val="4"/>
        </w:numPr>
        <w:tabs>
          <w:tab w:val="left" w:pos="538"/>
        </w:tabs>
        <w:spacing w:line="360" w:lineRule="auto"/>
        <w:ind w:left="267" w:right="947" w:firstLine="0"/>
        <w:jc w:val="both"/>
        <w:rPr>
          <w:b/>
        </w:rPr>
      </w:pPr>
      <w:r>
        <w:rPr>
          <w:b/>
        </w:rPr>
        <w:t>Απαγορεύετα</w:t>
      </w:r>
      <w:r>
        <w:rPr>
          <w:b/>
          <w:smallCaps/>
        </w:rPr>
        <w:t>ι</w:t>
      </w:r>
      <w:r>
        <w:rPr>
          <w:b/>
        </w:rPr>
        <w:t xml:space="preserve"> αυστηρά η βόσκηση </w:t>
      </w:r>
      <w:r>
        <w:t xml:space="preserve">στις </w:t>
      </w:r>
      <w:r>
        <w:rPr>
          <w:b/>
        </w:rPr>
        <w:t>ζώνες προστασίας</w:t>
      </w:r>
      <w:r>
        <w:t xml:space="preserve">, </w:t>
      </w:r>
      <w:r>
        <w:rPr>
          <w:b/>
        </w:rPr>
        <w:t>επ</w:t>
      </w:r>
      <w:r>
        <w:rPr>
          <w:b/>
          <w:smallCaps/>
        </w:rPr>
        <w:t>ι</w:t>
      </w:r>
      <w:r>
        <w:rPr>
          <w:b/>
        </w:rPr>
        <w:t xml:space="preserve">τήρησης </w:t>
      </w:r>
      <w:r>
        <w:t xml:space="preserve">καθώς και στην περαιτέρω απαγορευμένη ζώνη. </w:t>
      </w:r>
      <w:r>
        <w:rPr>
          <w:u w:val="single"/>
        </w:rPr>
        <w:t>Στις ζώνες προστασίας και επιτήρησης η απαγόρευση βόσκησης</w:t>
      </w:r>
      <w:r>
        <w:t xml:space="preserve"> </w:t>
      </w:r>
      <w:r>
        <w:rPr>
          <w:u w:val="single"/>
        </w:rPr>
        <w:t>ισχύει και για τις υγειονομικά</w:t>
      </w:r>
      <w:r>
        <w:rPr>
          <w:spacing w:val="40"/>
          <w:u w:val="single"/>
        </w:rPr>
        <w:t xml:space="preserve"> </w:t>
      </w:r>
      <w:r>
        <w:rPr>
          <w:u w:val="single"/>
        </w:rPr>
        <w:t xml:space="preserve">συνδεδεμένες εκτροφές βοοειδών </w:t>
      </w:r>
      <w:r>
        <w:rPr>
          <w:u w:val="single"/>
        </w:rPr>
        <w:t>με αιγοπρόβατα.</w:t>
      </w:r>
    </w:p>
    <w:p w:rsidR="00AF7485" w:rsidRDefault="00FA5954">
      <w:pPr>
        <w:pStyle w:val="a4"/>
        <w:numPr>
          <w:ilvl w:val="0"/>
          <w:numId w:val="4"/>
        </w:numPr>
        <w:tabs>
          <w:tab w:val="left" w:pos="543"/>
        </w:tabs>
        <w:ind w:left="543" w:hanging="220"/>
        <w:jc w:val="both"/>
        <w:rPr>
          <w:b/>
        </w:rPr>
      </w:pPr>
      <w:r>
        <w:rPr>
          <w:b/>
        </w:rPr>
        <w:t>Καθίσταντα</w:t>
      </w:r>
      <w:r>
        <w:rPr>
          <w:b/>
          <w:smallCaps/>
        </w:rPr>
        <w:t>ι</w:t>
      </w:r>
      <w:r>
        <w:rPr>
          <w:b/>
          <w:spacing w:val="-13"/>
        </w:rPr>
        <w:t xml:space="preserve"> </w:t>
      </w:r>
      <w:r>
        <w:rPr>
          <w:b/>
          <w:spacing w:val="-2"/>
        </w:rPr>
        <w:t>υποχρεωτ</w:t>
      </w:r>
      <w:r>
        <w:rPr>
          <w:b/>
          <w:smallCaps/>
          <w:spacing w:val="-2"/>
        </w:rPr>
        <w:t>ι</w:t>
      </w:r>
      <w:r>
        <w:rPr>
          <w:b/>
          <w:spacing w:val="-2"/>
        </w:rPr>
        <w:t>κές:</w:t>
      </w:r>
    </w:p>
    <w:p w:rsidR="00AF7485" w:rsidRDefault="00FA5954">
      <w:pPr>
        <w:pStyle w:val="a4"/>
        <w:numPr>
          <w:ilvl w:val="1"/>
          <w:numId w:val="4"/>
        </w:numPr>
        <w:tabs>
          <w:tab w:val="left" w:pos="429"/>
        </w:tabs>
        <w:spacing w:before="127" w:line="360" w:lineRule="auto"/>
        <w:ind w:left="240" w:right="947" w:firstLine="55"/>
      </w:pPr>
      <w:r>
        <w:t xml:space="preserve">Η διέλευση όλων των </w:t>
      </w:r>
      <w:r>
        <w:rPr>
          <w:b/>
        </w:rPr>
        <w:t>βυτ</w:t>
      </w:r>
      <w:r>
        <w:rPr>
          <w:b/>
          <w:smallCaps/>
        </w:rPr>
        <w:t>ιο</w:t>
      </w:r>
      <w:r>
        <w:rPr>
          <w:b/>
        </w:rPr>
        <w:t>φόρων μεταφοράς γάλακτος</w:t>
      </w:r>
      <w:r>
        <w:t xml:space="preserve">, καθώς και των </w:t>
      </w:r>
      <w:r>
        <w:rPr>
          <w:b/>
        </w:rPr>
        <w:t>φορτηγών μεταφοράς ζώντων ζώων κα</w:t>
      </w:r>
      <w:r>
        <w:rPr>
          <w:b/>
          <w:smallCaps/>
        </w:rPr>
        <w:t>ι</w:t>
      </w:r>
      <w:r>
        <w:rPr>
          <w:b/>
        </w:rPr>
        <w:t xml:space="preserve"> ζωοτροφών</w:t>
      </w:r>
      <w:r>
        <w:t xml:space="preserve">, </w:t>
      </w:r>
      <w:r>
        <w:rPr>
          <w:b/>
        </w:rPr>
        <w:t>μέσω των κατά τόπους απολυμαντ</w:t>
      </w:r>
      <w:r>
        <w:rPr>
          <w:b/>
          <w:smallCaps/>
        </w:rPr>
        <w:t>ι</w:t>
      </w:r>
      <w:r>
        <w:rPr>
          <w:b/>
        </w:rPr>
        <w:t>κών σταθμών</w:t>
      </w:r>
      <w:r>
        <w:t>.</w:t>
      </w:r>
    </w:p>
    <w:p w:rsidR="00AF7485" w:rsidRDefault="00FA5954">
      <w:pPr>
        <w:pStyle w:val="a4"/>
        <w:numPr>
          <w:ilvl w:val="1"/>
          <w:numId w:val="4"/>
        </w:numPr>
        <w:tabs>
          <w:tab w:val="left" w:pos="423"/>
        </w:tabs>
        <w:ind w:left="423" w:hanging="183"/>
        <w:rPr>
          <w:b/>
        </w:rPr>
      </w:pPr>
      <w:r>
        <w:rPr>
          <w:b/>
        </w:rPr>
        <w:t>Η</w:t>
      </w:r>
      <w:r>
        <w:rPr>
          <w:b/>
          <w:spacing w:val="-3"/>
        </w:rPr>
        <w:t xml:space="preserve"> </w:t>
      </w:r>
      <w:r>
        <w:rPr>
          <w:b/>
        </w:rPr>
        <w:t>χορήγηση</w:t>
      </w:r>
      <w:r>
        <w:rPr>
          <w:b/>
          <w:spacing w:val="55"/>
        </w:rPr>
        <w:t xml:space="preserve"> </w:t>
      </w:r>
      <w:r>
        <w:rPr>
          <w:b/>
        </w:rPr>
        <w:t>βεβαίωσης απολύμανσης</w:t>
      </w:r>
      <w:r>
        <w:rPr>
          <w:b/>
          <w:spacing w:val="-1"/>
        </w:rPr>
        <w:t xml:space="preserve"> </w:t>
      </w:r>
      <w:r>
        <w:rPr>
          <w:b/>
        </w:rPr>
        <w:t>από τους</w:t>
      </w:r>
      <w:r>
        <w:rPr>
          <w:b/>
          <w:spacing w:val="-1"/>
        </w:rPr>
        <w:t xml:space="preserve"> </w:t>
      </w:r>
      <w:r>
        <w:rPr>
          <w:b/>
        </w:rPr>
        <w:t xml:space="preserve">σταθμούς </w:t>
      </w:r>
      <w:r>
        <w:rPr>
          <w:b/>
          <w:spacing w:val="-2"/>
        </w:rPr>
        <w:t>αυτούς</w:t>
      </w:r>
      <w:r>
        <w:rPr>
          <w:spacing w:val="-2"/>
        </w:rPr>
        <w:t>.</w:t>
      </w:r>
    </w:p>
    <w:p w:rsidR="00AF7485" w:rsidRDefault="00FA5954">
      <w:pPr>
        <w:pStyle w:val="a4"/>
        <w:numPr>
          <w:ilvl w:val="0"/>
          <w:numId w:val="4"/>
        </w:numPr>
        <w:tabs>
          <w:tab w:val="left" w:pos="521"/>
        </w:tabs>
        <w:spacing w:before="126" w:line="360" w:lineRule="auto"/>
        <w:ind w:left="267" w:right="947" w:firstLine="0"/>
        <w:jc w:val="both"/>
      </w:pPr>
      <w:r>
        <w:t>Επιτρέπονται οι μετακινήσεις αιγοπροβάτων από τις ελεύθερες περιοχές προς προορισμό που βρίσκεται εντός των απαγορευμένων ζωνών που παρατίθενται στο παράρτημα του σχετικού 5</w:t>
      </w:r>
      <w:r>
        <w:rPr>
          <w:spacing w:val="40"/>
        </w:rPr>
        <w:t xml:space="preserve"> </w:t>
      </w:r>
      <w:r>
        <w:rPr>
          <w:b/>
          <w:u w:val="single"/>
        </w:rPr>
        <w:t>μόνον αν έχε</w:t>
      </w:r>
      <w:r>
        <w:rPr>
          <w:b/>
          <w:smallCaps/>
          <w:u w:val="single"/>
        </w:rPr>
        <w:t xml:space="preserve">ι </w:t>
      </w:r>
      <w:r>
        <w:rPr>
          <w:b/>
          <w:u w:val="single"/>
        </w:rPr>
        <w:t>δοθεί άδε</w:t>
      </w:r>
      <w:r>
        <w:rPr>
          <w:b/>
          <w:smallCaps/>
          <w:u w:val="single"/>
        </w:rPr>
        <w:t>ι</w:t>
      </w:r>
      <w:r>
        <w:rPr>
          <w:b/>
          <w:u w:val="single"/>
        </w:rPr>
        <w:t>α από την αρμόδ</w:t>
      </w:r>
      <w:r>
        <w:rPr>
          <w:b/>
          <w:smallCaps/>
          <w:u w:val="single"/>
        </w:rPr>
        <w:t>ι</w:t>
      </w:r>
      <w:r>
        <w:rPr>
          <w:b/>
          <w:u w:val="single"/>
        </w:rPr>
        <w:t>α αρχή κα</w:t>
      </w:r>
      <w:r>
        <w:rPr>
          <w:b/>
          <w:smallCaps/>
          <w:u w:val="single"/>
        </w:rPr>
        <w:t xml:space="preserve">ι </w:t>
      </w:r>
      <w:r>
        <w:rPr>
          <w:b/>
          <w:u w:val="single"/>
        </w:rPr>
        <w:t>εφόσον τα ζώα μετακ</w:t>
      </w:r>
      <w:r>
        <w:rPr>
          <w:b/>
          <w:smallCaps/>
          <w:u w:val="single"/>
        </w:rPr>
        <w:t>ι</w:t>
      </w:r>
      <w:r>
        <w:rPr>
          <w:b/>
          <w:u w:val="single"/>
        </w:rPr>
        <w:t>νούντα</w:t>
      </w:r>
      <w:r>
        <w:rPr>
          <w:b/>
          <w:smallCaps/>
          <w:u w:val="single"/>
        </w:rPr>
        <w:t xml:space="preserve">ι </w:t>
      </w:r>
      <w:r>
        <w:rPr>
          <w:b/>
          <w:u w:val="single"/>
        </w:rPr>
        <w:t>απε</w:t>
      </w:r>
      <w:r>
        <w:rPr>
          <w:b/>
          <w:u w:val="single"/>
        </w:rPr>
        <w:t>υθείας</w:t>
      </w:r>
      <w:r>
        <w:rPr>
          <w:b/>
        </w:rPr>
        <w:t xml:space="preserve"> </w:t>
      </w:r>
      <w:r>
        <w:rPr>
          <w:b/>
          <w:u w:val="single"/>
        </w:rPr>
        <w:t>σε σφαγείο με σκοπό την άμεση σφαγή</w:t>
      </w:r>
      <w:r>
        <w:t>, έως τις ημερομηνίες που προβλέπονται για καθεμία απαγορευμένη ζώνη στο παράρτημα της ισχύουσας εκτελεστικής απόφασης.</w:t>
      </w:r>
    </w:p>
    <w:p w:rsidR="00AF7485" w:rsidRDefault="00FA5954">
      <w:pPr>
        <w:pStyle w:val="a4"/>
        <w:numPr>
          <w:ilvl w:val="0"/>
          <w:numId w:val="4"/>
        </w:numPr>
        <w:tabs>
          <w:tab w:val="left" w:pos="588"/>
        </w:tabs>
        <w:spacing w:line="360" w:lineRule="auto"/>
        <w:ind w:left="267" w:right="948" w:firstLine="0"/>
        <w:jc w:val="both"/>
      </w:pPr>
      <w:r>
        <w:t xml:space="preserve">Στη παρούσα φάση </w:t>
      </w:r>
      <w:r>
        <w:rPr>
          <w:b/>
        </w:rPr>
        <w:t>απαγορεύετα</w:t>
      </w:r>
      <w:r>
        <w:rPr>
          <w:b/>
          <w:smallCaps/>
        </w:rPr>
        <w:t>ι</w:t>
      </w:r>
      <w:r>
        <w:rPr>
          <w:b/>
        </w:rPr>
        <w:t xml:space="preserve"> επ’ αόρ</w:t>
      </w:r>
      <w:r>
        <w:rPr>
          <w:b/>
          <w:smallCaps/>
        </w:rPr>
        <w:t>ι</w:t>
      </w:r>
      <w:r>
        <w:rPr>
          <w:b/>
        </w:rPr>
        <w:t>στον οπο</w:t>
      </w:r>
      <w:r>
        <w:rPr>
          <w:b/>
          <w:smallCaps/>
        </w:rPr>
        <w:t>ι</w:t>
      </w:r>
      <w:r>
        <w:rPr>
          <w:b/>
        </w:rPr>
        <w:t xml:space="preserve">αδήποτε ανασύσταση </w:t>
      </w:r>
      <w:r>
        <w:t>εκτροφών αιγοπροβάτων σε περιοχές που βρίσκονται εντός της περαιτέρω απαγορευμένης ζώνης.</w:t>
      </w:r>
    </w:p>
    <w:p w:rsidR="00AF7485" w:rsidRDefault="00FA5954">
      <w:pPr>
        <w:pStyle w:val="a4"/>
        <w:numPr>
          <w:ilvl w:val="0"/>
          <w:numId w:val="4"/>
        </w:numPr>
        <w:tabs>
          <w:tab w:val="left" w:pos="490"/>
        </w:tabs>
        <w:spacing w:line="360" w:lineRule="auto"/>
        <w:ind w:left="267" w:right="948" w:firstLine="0"/>
        <w:jc w:val="both"/>
      </w:pPr>
      <w:r>
        <w:t>Απαγορεύεται η διέλευση φορτίων ζώντων αιγοπροβάτων από τις ζώνες προστασίας, επιτήρησης και περαιτέρω απαγορευμένης ζώνης, εκτός από την περίπτωση μετακίνησης φορτίο</w:t>
      </w:r>
      <w:r>
        <w:t xml:space="preserve">υ που προορίζεται για την ανανέωση του ζωικού κεφαλαίου με ζώα από άλλα κράτη μέλη με την προϋπόθεση ότι τα ζώα αυτά θα επιτηρηθούν κλινικά κατά την άφιξη και θα </w:t>
      </w:r>
      <w:r>
        <w:rPr>
          <w:b/>
        </w:rPr>
        <w:t>παραμείνουν σε καραντίνα γ</w:t>
      </w:r>
      <w:r>
        <w:rPr>
          <w:b/>
          <w:smallCaps/>
        </w:rPr>
        <w:t>ι</w:t>
      </w:r>
      <w:r>
        <w:rPr>
          <w:b/>
        </w:rPr>
        <w:t>α 21 ημέρες</w:t>
      </w:r>
      <w:r>
        <w:t>.</w:t>
      </w:r>
    </w:p>
    <w:p w:rsidR="00AF7485" w:rsidRDefault="00AF7485">
      <w:pPr>
        <w:pStyle w:val="a4"/>
        <w:spacing w:line="360" w:lineRule="auto"/>
        <w:sectPr w:rsidR="00AF7485">
          <w:pgSz w:w="11910" w:h="16840"/>
          <w:pgMar w:top="1200" w:right="850" w:bottom="1620" w:left="992" w:header="0" w:footer="1437" w:gutter="0"/>
          <w:cols w:space="720"/>
        </w:sectPr>
      </w:pPr>
    </w:p>
    <w:p w:rsidR="00AF7485" w:rsidRDefault="00FA5954">
      <w:pPr>
        <w:pStyle w:val="a4"/>
        <w:numPr>
          <w:ilvl w:val="0"/>
          <w:numId w:val="4"/>
        </w:numPr>
        <w:tabs>
          <w:tab w:val="left" w:pos="510"/>
        </w:tabs>
        <w:spacing w:before="75" w:line="360" w:lineRule="auto"/>
        <w:ind w:left="267" w:right="947" w:firstLine="0"/>
        <w:jc w:val="both"/>
      </w:pPr>
      <w:r>
        <w:lastRenderedPageBreak/>
        <w:t>Απαγορεύονται όλες οι μετακινήσεις β</w:t>
      </w:r>
      <w:r>
        <w:t>οοειδών, αιγοπροβάτων και χοίρων εντός της ελληνικής επικράτειας με σκοπό την συμμετοχή τους σε εκθέσεις ζώων, πανηγύρια, αγορές ζώων,</w:t>
      </w:r>
      <w:r>
        <w:rPr>
          <w:spacing w:val="80"/>
        </w:rPr>
        <w:t xml:space="preserve"> </w:t>
      </w:r>
      <w:r>
        <w:t>εορταστικές εκδηλώσεις κλπ.</w:t>
      </w:r>
    </w:p>
    <w:p w:rsidR="00AF7485" w:rsidRDefault="00FA5954">
      <w:pPr>
        <w:pStyle w:val="a4"/>
        <w:numPr>
          <w:ilvl w:val="0"/>
          <w:numId w:val="4"/>
        </w:numPr>
        <w:tabs>
          <w:tab w:val="left" w:pos="677"/>
        </w:tabs>
        <w:spacing w:line="360" w:lineRule="auto"/>
        <w:ind w:left="267" w:right="948" w:firstLine="0"/>
        <w:jc w:val="both"/>
      </w:pPr>
      <w:r>
        <w:t>Οι μετακινήσεις αιγοπροβάτων προς σφαγή από ζώνες προστασίας και επιτήρησης, σε προορισμό που</w:t>
      </w:r>
      <w:r>
        <w:t xml:space="preserve"> βρίσκεται εντός της εξωτερικής περιμέτρου της αμέσως περιβάλλουσας περαιτέρω απαγορευμένης ζώνης και από την περαιτέρω απαγορευμένη ζώνη, σε προορισμό που βρίσκεται εντός της εξωτερικής περιμέτρου της εν λόγω περαιτέρω απαγορευμένης ζώνης, επιτρέπονται κα</w:t>
      </w:r>
      <w:r>
        <w:t>τόπιν χορήγησης έγκρισης από την Κεντρική Αρμόδια Αρχή και εφόσον τηρούνται όσα προβλέπονται στο ανωτέρω σχετικό 1.</w:t>
      </w:r>
    </w:p>
    <w:p w:rsidR="00AF7485" w:rsidRDefault="00FA5954">
      <w:pPr>
        <w:pStyle w:val="a4"/>
        <w:numPr>
          <w:ilvl w:val="0"/>
          <w:numId w:val="4"/>
        </w:numPr>
        <w:tabs>
          <w:tab w:val="left" w:pos="597"/>
        </w:tabs>
        <w:ind w:left="597" w:hanging="330"/>
        <w:jc w:val="both"/>
      </w:pPr>
      <w:r>
        <w:t>Οι</w:t>
      </w:r>
      <w:r>
        <w:rPr>
          <w:spacing w:val="-2"/>
        </w:rPr>
        <w:t xml:space="preserve"> </w:t>
      </w:r>
      <w:r>
        <w:t>σφαγές</w:t>
      </w:r>
      <w:r>
        <w:rPr>
          <w:spacing w:val="-1"/>
        </w:rPr>
        <w:t xml:space="preserve"> </w:t>
      </w:r>
      <w:r>
        <w:t>κατά</w:t>
      </w:r>
      <w:r>
        <w:rPr>
          <w:spacing w:val="-1"/>
        </w:rPr>
        <w:t xml:space="preserve"> </w:t>
      </w:r>
      <w:r>
        <w:t>την</w:t>
      </w:r>
      <w:r>
        <w:rPr>
          <w:spacing w:val="-2"/>
        </w:rPr>
        <w:t xml:space="preserve"> </w:t>
      </w:r>
      <w:r>
        <w:t>εορταστική</w:t>
      </w:r>
      <w:r>
        <w:rPr>
          <w:spacing w:val="-1"/>
        </w:rPr>
        <w:t xml:space="preserve"> </w:t>
      </w:r>
      <w:r>
        <w:rPr>
          <w:b/>
        </w:rPr>
        <w:t>περίοδο</w:t>
      </w:r>
      <w:r>
        <w:rPr>
          <w:b/>
          <w:spacing w:val="-1"/>
        </w:rPr>
        <w:t xml:space="preserve"> </w:t>
      </w:r>
      <w:r>
        <w:rPr>
          <w:b/>
        </w:rPr>
        <w:t>θα</w:t>
      </w:r>
      <w:r>
        <w:rPr>
          <w:b/>
          <w:spacing w:val="-2"/>
        </w:rPr>
        <w:t xml:space="preserve"> </w:t>
      </w:r>
      <w:r>
        <w:rPr>
          <w:b/>
        </w:rPr>
        <w:t>πραγματοπο</w:t>
      </w:r>
      <w:r>
        <w:rPr>
          <w:b/>
          <w:smallCaps/>
        </w:rPr>
        <w:t>ι</w:t>
      </w:r>
      <w:r>
        <w:rPr>
          <w:b/>
        </w:rPr>
        <w:t>ηθούν,</w:t>
      </w:r>
      <w:r>
        <w:rPr>
          <w:b/>
          <w:spacing w:val="-1"/>
        </w:rPr>
        <w:t xml:space="preserve"> </w:t>
      </w:r>
      <w:r>
        <w:rPr>
          <w:b/>
        </w:rPr>
        <w:t>όπως</w:t>
      </w:r>
      <w:r>
        <w:rPr>
          <w:b/>
          <w:spacing w:val="-1"/>
        </w:rPr>
        <w:t xml:space="preserve"> </w:t>
      </w:r>
      <w:r>
        <w:rPr>
          <w:b/>
          <w:spacing w:val="-2"/>
        </w:rPr>
        <w:t>παρακάτω:</w:t>
      </w:r>
    </w:p>
    <w:p w:rsidR="00AF7485" w:rsidRDefault="00FA5954">
      <w:pPr>
        <w:spacing w:before="126" w:line="360" w:lineRule="auto"/>
        <w:ind w:left="267" w:right="948"/>
        <w:jc w:val="both"/>
        <w:rPr>
          <w:b/>
        </w:rPr>
      </w:pPr>
      <w:r>
        <w:rPr>
          <w:b/>
        </w:rPr>
        <w:t>Στ</w:t>
      </w:r>
      <w:r>
        <w:rPr>
          <w:b/>
          <w:smallCaps/>
        </w:rPr>
        <w:t>ι</w:t>
      </w:r>
      <w:r>
        <w:rPr>
          <w:b/>
        </w:rPr>
        <w:t>ς Περ</w:t>
      </w:r>
      <w:r>
        <w:rPr>
          <w:b/>
          <w:smallCaps/>
        </w:rPr>
        <w:t>ι</w:t>
      </w:r>
      <w:r>
        <w:rPr>
          <w:b/>
        </w:rPr>
        <w:t>φερε</w:t>
      </w:r>
      <w:r>
        <w:rPr>
          <w:b/>
          <w:smallCaps/>
        </w:rPr>
        <w:t>ι</w:t>
      </w:r>
      <w:r>
        <w:rPr>
          <w:b/>
        </w:rPr>
        <w:t>ακές Ενότητες υψηλού κ</w:t>
      </w:r>
      <w:r>
        <w:rPr>
          <w:b/>
          <w:smallCaps/>
        </w:rPr>
        <w:t>ι</w:t>
      </w:r>
      <w:r>
        <w:rPr>
          <w:b/>
        </w:rPr>
        <w:t>νδύνου (Αχαΐα, Ηλεία, Α</w:t>
      </w:r>
      <w:r>
        <w:rPr>
          <w:b/>
          <w:smallCaps/>
        </w:rPr>
        <w:t>ι</w:t>
      </w:r>
      <w:r>
        <w:rPr>
          <w:b/>
        </w:rPr>
        <w:t>τωλοακαρνανία) κα</w:t>
      </w:r>
      <w:r>
        <w:rPr>
          <w:b/>
          <w:smallCaps/>
        </w:rPr>
        <w:t>ι</w:t>
      </w:r>
      <w:r>
        <w:rPr>
          <w:b/>
        </w:rPr>
        <w:t xml:space="preserve"> στ</w:t>
      </w:r>
      <w:r>
        <w:rPr>
          <w:b/>
          <w:smallCaps/>
        </w:rPr>
        <w:t>ι</w:t>
      </w:r>
      <w:r>
        <w:rPr>
          <w:b/>
        </w:rPr>
        <w:t>ς ζώνες προστασίας των Π.Ε. Σερρών, Ξάνθης, Ροδόπης).</w:t>
      </w:r>
    </w:p>
    <w:p w:rsidR="00AF7485" w:rsidRDefault="00FA5954">
      <w:pPr>
        <w:pStyle w:val="a3"/>
        <w:spacing w:line="360" w:lineRule="auto"/>
        <w:ind w:left="267" w:right="948"/>
        <w:jc w:val="both"/>
      </w:pPr>
      <w:r>
        <w:t xml:space="preserve">Θα λαμβάνονται δείγματα από ορισμένα τυχαία επιλεγμένα ζώα εντός της ίδιας παρτίδας που πρόκειται να μετακινηθεί, επαρκή για την ανίχνευση </w:t>
      </w:r>
      <w:proofErr w:type="spellStart"/>
      <w:r>
        <w:t>επιπολασμού</w:t>
      </w:r>
      <w:proofErr w:type="spellEnd"/>
      <w:r>
        <w:t xml:space="preserve"> 10% της νόσου με επίπεδο εμπι</w:t>
      </w:r>
      <w:r>
        <w:t>στοσύνης 95% και θα υποβάλλονται σε δοκιμή PCR δειγμάτων σιέλου, τα οποία συλλέχθηκαν εντός 48 ωρών πριν από τη μετακίνηση, με αρνητικά αποτελέσματα.</w:t>
      </w:r>
    </w:p>
    <w:p w:rsidR="00AF7485" w:rsidRDefault="00FA5954">
      <w:pPr>
        <w:ind w:left="267"/>
        <w:jc w:val="both"/>
        <w:rPr>
          <w:b/>
        </w:rPr>
      </w:pPr>
      <w:r>
        <w:rPr>
          <w:b/>
        </w:rPr>
        <w:t>Στ</w:t>
      </w:r>
      <w:r>
        <w:rPr>
          <w:b/>
          <w:smallCaps/>
        </w:rPr>
        <w:t>ι</w:t>
      </w:r>
      <w:r>
        <w:rPr>
          <w:b/>
        </w:rPr>
        <w:t>ς</w:t>
      </w:r>
      <w:r>
        <w:rPr>
          <w:b/>
          <w:spacing w:val="-3"/>
        </w:rPr>
        <w:t xml:space="preserve"> </w:t>
      </w:r>
      <w:r>
        <w:rPr>
          <w:b/>
        </w:rPr>
        <w:t>υπόλο</w:t>
      </w:r>
      <w:r>
        <w:rPr>
          <w:b/>
          <w:smallCaps/>
        </w:rPr>
        <w:t>ι</w:t>
      </w:r>
      <w:r>
        <w:rPr>
          <w:b/>
        </w:rPr>
        <w:t>πες</w:t>
      </w:r>
      <w:r>
        <w:rPr>
          <w:b/>
          <w:spacing w:val="-2"/>
        </w:rPr>
        <w:t xml:space="preserve"> Π.Ε.:</w:t>
      </w:r>
    </w:p>
    <w:p w:rsidR="00AF7485" w:rsidRDefault="00FA5954">
      <w:pPr>
        <w:pStyle w:val="a3"/>
        <w:spacing w:before="127" w:line="360" w:lineRule="auto"/>
        <w:ind w:left="267" w:right="947"/>
        <w:jc w:val="both"/>
      </w:pPr>
      <w:r>
        <w:t xml:space="preserve">Θα λαμβάνονται δείγματα από ορισμένα τυχαία επιλεγμένα ζώα </w:t>
      </w:r>
      <w:r>
        <w:rPr>
          <w:b/>
        </w:rPr>
        <w:t xml:space="preserve">στην εγκατάσταση καταγωγής, </w:t>
      </w:r>
      <w:r>
        <w:t xml:space="preserve">επαρκή για την ανίχνευση </w:t>
      </w:r>
      <w:proofErr w:type="spellStart"/>
      <w:r>
        <w:t>επιπολασμού</w:t>
      </w:r>
      <w:proofErr w:type="spellEnd"/>
      <w:r>
        <w:t xml:space="preserve"> 10% της νόσου με επίπεδο εμπιστοσύνης 95% και θα υποβάλλονται σε δοκιμή PCR δειγμάτων σιέλου και τα οποία συλλέχθηκαν το νωρίτερο 21 ημέρες πριν από την ημερομηνία της μετακίνησης και το αργό</w:t>
      </w:r>
      <w:r>
        <w:t>τερο 48 ώρες πριν από τη μετακίνηση, με αρνητικά αποτελέσματα.</w:t>
      </w:r>
    </w:p>
    <w:p w:rsidR="00AF7485" w:rsidRDefault="00FA5954">
      <w:pPr>
        <w:pStyle w:val="a3"/>
        <w:spacing w:line="360" w:lineRule="auto"/>
        <w:ind w:left="267" w:right="947"/>
        <w:jc w:val="both"/>
      </w:pPr>
      <w:r>
        <w:t xml:space="preserve">Σε </w:t>
      </w:r>
      <w:proofErr w:type="spellStart"/>
      <w:r>
        <w:t>ό,τι</w:t>
      </w:r>
      <w:proofErr w:type="spellEnd"/>
      <w:r>
        <w:t xml:space="preserve"> αφορά στο συνολικό αριθμό δειγματοληψιών ανά εργαστήριο (Κτηνιατρικό Εργαστήριο Λάρισας και Κτηνιατρικό Εργαστήριο ΕΛΓΟ ΔΗΜΗΡΑ) η δυνατότητα εκτέλεσης των διαγνωστικών δοκιμών είναι περ</w:t>
      </w:r>
      <w:r>
        <w:t>ί τις 1.500 PCR συνολικά ανά εβδομάδα. Αυτές αναλύονται σε 11% για την Περιφέρεια Δυτικής Ελλάδας, 3% για την Περιφέρεια Ιονίων Νήσων, 8 % για την Περιφέρεια Ανατολικής Μακεδονίας και Θράκης, 33% για τη Θεσσαλία,</w:t>
      </w:r>
      <w:r>
        <w:rPr>
          <w:spacing w:val="40"/>
        </w:rPr>
        <w:t xml:space="preserve"> </w:t>
      </w:r>
      <w:r>
        <w:t>30% για την Περιφέρεια Κεντρικής Μακεδονίας</w:t>
      </w:r>
      <w:r>
        <w:t xml:space="preserve">, 8% για την Στερεά Ελλάδα και 7% για την Περιφέρεια Δυτικής </w:t>
      </w:r>
      <w:r>
        <w:rPr>
          <w:spacing w:val="-2"/>
        </w:rPr>
        <w:t>Μακεδονίας.</w:t>
      </w:r>
    </w:p>
    <w:p w:rsidR="00AF7485" w:rsidRDefault="00AF7485">
      <w:pPr>
        <w:pStyle w:val="a3"/>
        <w:spacing w:before="126"/>
      </w:pPr>
    </w:p>
    <w:p w:rsidR="00AF7485" w:rsidRDefault="00FA5954">
      <w:pPr>
        <w:pStyle w:val="a3"/>
        <w:ind w:left="267"/>
        <w:jc w:val="both"/>
      </w:pPr>
      <w:r>
        <w:t>Οι</w:t>
      </w:r>
      <w:r>
        <w:rPr>
          <w:spacing w:val="-2"/>
        </w:rPr>
        <w:t xml:space="preserve"> </w:t>
      </w:r>
      <w:r>
        <w:t>αναλύσεις</w:t>
      </w:r>
      <w:r>
        <w:rPr>
          <w:spacing w:val="-1"/>
        </w:rPr>
        <w:t xml:space="preserve"> </w:t>
      </w:r>
      <w:r>
        <w:t>θα</w:t>
      </w:r>
      <w:r>
        <w:rPr>
          <w:spacing w:val="-1"/>
        </w:rPr>
        <w:t xml:space="preserve"> </w:t>
      </w:r>
      <w:r>
        <w:t>διανέμονται</w:t>
      </w:r>
      <w:r>
        <w:rPr>
          <w:spacing w:val="-2"/>
        </w:rPr>
        <w:t xml:space="preserve"> </w:t>
      </w:r>
      <w:r>
        <w:t>στα</w:t>
      </w:r>
      <w:r>
        <w:rPr>
          <w:spacing w:val="-1"/>
        </w:rPr>
        <w:t xml:space="preserve"> </w:t>
      </w:r>
      <w:r>
        <w:t>εργαστήρια</w:t>
      </w:r>
      <w:r>
        <w:rPr>
          <w:spacing w:val="-1"/>
        </w:rPr>
        <w:t xml:space="preserve"> </w:t>
      </w:r>
      <w:r>
        <w:t>ως</w:t>
      </w:r>
      <w:r>
        <w:rPr>
          <w:spacing w:val="-1"/>
        </w:rPr>
        <w:t xml:space="preserve"> </w:t>
      </w:r>
      <w:r>
        <w:rPr>
          <w:spacing w:val="-2"/>
        </w:rPr>
        <w:t>εξής:</w:t>
      </w:r>
    </w:p>
    <w:p w:rsidR="00AF7485" w:rsidRDefault="00FA5954">
      <w:pPr>
        <w:spacing w:before="126" w:line="276" w:lineRule="auto"/>
        <w:ind w:left="808" w:right="536"/>
        <w:rPr>
          <w:b/>
        </w:rPr>
      </w:pPr>
      <w:r>
        <w:rPr>
          <w:b/>
        </w:rPr>
        <w:t>Ο</w:t>
      </w:r>
      <w:r>
        <w:rPr>
          <w:b/>
          <w:smallCaps/>
        </w:rPr>
        <w:t>ι</w:t>
      </w:r>
      <w:r>
        <w:rPr>
          <w:b/>
          <w:spacing w:val="-5"/>
        </w:rPr>
        <w:t xml:space="preserve"> </w:t>
      </w:r>
      <w:r>
        <w:rPr>
          <w:b/>
        </w:rPr>
        <w:t>Περ</w:t>
      </w:r>
      <w:r>
        <w:rPr>
          <w:b/>
          <w:smallCaps/>
        </w:rPr>
        <w:t>ι</w:t>
      </w:r>
      <w:r>
        <w:rPr>
          <w:b/>
        </w:rPr>
        <w:t>φέρε</w:t>
      </w:r>
      <w:r>
        <w:rPr>
          <w:b/>
          <w:smallCaps/>
        </w:rPr>
        <w:t>ι</w:t>
      </w:r>
      <w:r>
        <w:rPr>
          <w:b/>
        </w:rPr>
        <w:t>ες</w:t>
      </w:r>
      <w:r>
        <w:rPr>
          <w:b/>
          <w:spacing w:val="-5"/>
        </w:rPr>
        <w:t xml:space="preserve"> </w:t>
      </w:r>
      <w:r>
        <w:rPr>
          <w:b/>
        </w:rPr>
        <w:t>Θεσσαλίας,</w:t>
      </w:r>
      <w:r>
        <w:rPr>
          <w:b/>
          <w:spacing w:val="-5"/>
        </w:rPr>
        <w:t xml:space="preserve"> </w:t>
      </w:r>
      <w:r>
        <w:rPr>
          <w:b/>
        </w:rPr>
        <w:t>Στερεάς</w:t>
      </w:r>
      <w:r>
        <w:rPr>
          <w:b/>
          <w:spacing w:val="-5"/>
        </w:rPr>
        <w:t xml:space="preserve"> </w:t>
      </w:r>
      <w:r>
        <w:rPr>
          <w:b/>
        </w:rPr>
        <w:t>κα</w:t>
      </w:r>
      <w:r>
        <w:rPr>
          <w:b/>
          <w:smallCaps/>
        </w:rPr>
        <w:t>ι</w:t>
      </w:r>
      <w:r>
        <w:rPr>
          <w:b/>
          <w:spacing w:val="-5"/>
        </w:rPr>
        <w:t xml:space="preserve"> </w:t>
      </w:r>
      <w:r>
        <w:rPr>
          <w:b/>
        </w:rPr>
        <w:t>Δυτ</w:t>
      </w:r>
      <w:r>
        <w:rPr>
          <w:b/>
          <w:smallCaps/>
        </w:rPr>
        <w:t>ι</w:t>
      </w:r>
      <w:r>
        <w:rPr>
          <w:b/>
        </w:rPr>
        <w:t>κής</w:t>
      </w:r>
      <w:r>
        <w:rPr>
          <w:b/>
          <w:spacing w:val="-5"/>
        </w:rPr>
        <w:t xml:space="preserve"> </w:t>
      </w:r>
      <w:r>
        <w:rPr>
          <w:b/>
        </w:rPr>
        <w:t>Ελλάδας</w:t>
      </w:r>
      <w:r>
        <w:rPr>
          <w:b/>
          <w:spacing w:val="-5"/>
        </w:rPr>
        <w:t xml:space="preserve"> </w:t>
      </w:r>
      <w:r>
        <w:rPr>
          <w:b/>
        </w:rPr>
        <w:t>θα</w:t>
      </w:r>
      <w:r>
        <w:rPr>
          <w:b/>
          <w:spacing w:val="-5"/>
        </w:rPr>
        <w:t xml:space="preserve"> </w:t>
      </w:r>
      <w:r>
        <w:rPr>
          <w:b/>
        </w:rPr>
        <w:t>αποστέλλουν</w:t>
      </w:r>
      <w:r>
        <w:rPr>
          <w:b/>
          <w:spacing w:val="-5"/>
        </w:rPr>
        <w:t xml:space="preserve"> </w:t>
      </w:r>
      <w:r>
        <w:rPr>
          <w:b/>
        </w:rPr>
        <w:t>δείγματα</w:t>
      </w:r>
      <w:r>
        <w:rPr>
          <w:b/>
          <w:spacing w:val="-5"/>
        </w:rPr>
        <w:t xml:space="preserve"> </w:t>
      </w:r>
      <w:r>
        <w:rPr>
          <w:b/>
        </w:rPr>
        <w:t>στο Κτην</w:t>
      </w:r>
      <w:r>
        <w:rPr>
          <w:b/>
          <w:smallCaps/>
        </w:rPr>
        <w:t>ι</w:t>
      </w:r>
      <w:r>
        <w:rPr>
          <w:b/>
        </w:rPr>
        <w:t>ατρ</w:t>
      </w:r>
      <w:r>
        <w:rPr>
          <w:b/>
          <w:smallCaps/>
        </w:rPr>
        <w:t>ι</w:t>
      </w:r>
      <w:r>
        <w:rPr>
          <w:b/>
        </w:rPr>
        <w:t>κό Εργαστήρ</w:t>
      </w:r>
      <w:r>
        <w:rPr>
          <w:b/>
          <w:smallCaps/>
        </w:rPr>
        <w:t>ιο</w:t>
      </w:r>
      <w:r>
        <w:rPr>
          <w:b/>
        </w:rPr>
        <w:t xml:space="preserve"> Λάρ</w:t>
      </w:r>
      <w:r>
        <w:rPr>
          <w:b/>
          <w:smallCaps/>
        </w:rPr>
        <w:t>ι</w:t>
      </w:r>
      <w:r>
        <w:rPr>
          <w:b/>
        </w:rPr>
        <w:t>σας.</w:t>
      </w:r>
    </w:p>
    <w:p w:rsidR="00AF7485" w:rsidRDefault="00FA5954">
      <w:pPr>
        <w:spacing w:before="200" w:line="276" w:lineRule="auto"/>
        <w:ind w:left="808" w:right="1019"/>
        <w:rPr>
          <w:rFonts w:ascii="Arial" w:hAnsi="Arial"/>
          <w:i/>
          <w:sz w:val="20"/>
        </w:rPr>
      </w:pPr>
      <w:r>
        <w:rPr>
          <w:b/>
        </w:rPr>
        <w:t>Ο</w:t>
      </w:r>
      <w:r>
        <w:rPr>
          <w:b/>
          <w:smallCaps/>
        </w:rPr>
        <w:t>ι</w:t>
      </w:r>
      <w:r>
        <w:rPr>
          <w:b/>
        </w:rPr>
        <w:t xml:space="preserve"> Περ</w:t>
      </w:r>
      <w:r>
        <w:rPr>
          <w:b/>
          <w:smallCaps/>
        </w:rPr>
        <w:t>ι</w:t>
      </w:r>
      <w:r>
        <w:rPr>
          <w:b/>
        </w:rPr>
        <w:t>φέρε</w:t>
      </w:r>
      <w:r>
        <w:rPr>
          <w:b/>
          <w:smallCaps/>
        </w:rPr>
        <w:t>ι</w:t>
      </w:r>
      <w:r>
        <w:rPr>
          <w:b/>
        </w:rPr>
        <w:t>ες Δυτ</w:t>
      </w:r>
      <w:r>
        <w:rPr>
          <w:b/>
          <w:smallCaps/>
        </w:rPr>
        <w:t>ι</w:t>
      </w:r>
      <w:r>
        <w:rPr>
          <w:b/>
        </w:rPr>
        <w:t>κής, Κεντρ</w:t>
      </w:r>
      <w:r>
        <w:rPr>
          <w:b/>
          <w:smallCaps/>
        </w:rPr>
        <w:t>ι</w:t>
      </w:r>
      <w:r>
        <w:rPr>
          <w:b/>
        </w:rPr>
        <w:t>κής κα</w:t>
      </w:r>
      <w:r>
        <w:rPr>
          <w:b/>
          <w:smallCaps/>
        </w:rPr>
        <w:t>ι</w:t>
      </w:r>
      <w:r>
        <w:rPr>
          <w:b/>
        </w:rPr>
        <w:t xml:space="preserve"> Ανατολ</w:t>
      </w:r>
      <w:r>
        <w:rPr>
          <w:b/>
          <w:smallCaps/>
        </w:rPr>
        <w:t>ι</w:t>
      </w:r>
      <w:r>
        <w:rPr>
          <w:b/>
        </w:rPr>
        <w:t>κής Μακεδονίας κα</w:t>
      </w:r>
      <w:r>
        <w:rPr>
          <w:b/>
          <w:smallCaps/>
        </w:rPr>
        <w:t>ι</w:t>
      </w:r>
      <w:r>
        <w:rPr>
          <w:b/>
        </w:rPr>
        <w:t xml:space="preserve"> Θράκης θα αποστέλλουν</w:t>
      </w:r>
      <w:r>
        <w:rPr>
          <w:b/>
          <w:spacing w:val="-10"/>
        </w:rPr>
        <w:t xml:space="preserve"> </w:t>
      </w:r>
      <w:r>
        <w:rPr>
          <w:b/>
        </w:rPr>
        <w:t>δείγματα</w:t>
      </w:r>
      <w:r>
        <w:rPr>
          <w:b/>
          <w:spacing w:val="-9"/>
        </w:rPr>
        <w:t xml:space="preserve"> </w:t>
      </w:r>
      <w:r>
        <w:rPr>
          <w:b/>
        </w:rPr>
        <w:t>στο</w:t>
      </w:r>
      <w:r>
        <w:rPr>
          <w:b/>
          <w:spacing w:val="-9"/>
        </w:rPr>
        <w:t xml:space="preserve"> </w:t>
      </w:r>
      <w:r>
        <w:rPr>
          <w:b/>
        </w:rPr>
        <w:t>Κτην</w:t>
      </w:r>
      <w:r>
        <w:rPr>
          <w:b/>
          <w:smallCaps/>
        </w:rPr>
        <w:t>ι</w:t>
      </w:r>
      <w:r>
        <w:rPr>
          <w:b/>
        </w:rPr>
        <w:t>ατρ</w:t>
      </w:r>
      <w:r>
        <w:rPr>
          <w:b/>
          <w:smallCaps/>
        </w:rPr>
        <w:t>ι</w:t>
      </w:r>
      <w:r>
        <w:rPr>
          <w:b/>
        </w:rPr>
        <w:t>κό</w:t>
      </w:r>
      <w:r>
        <w:rPr>
          <w:b/>
          <w:spacing w:val="-9"/>
        </w:rPr>
        <w:t xml:space="preserve"> </w:t>
      </w:r>
      <w:r>
        <w:rPr>
          <w:b/>
        </w:rPr>
        <w:t>Εργαστήρ</w:t>
      </w:r>
      <w:r>
        <w:rPr>
          <w:b/>
          <w:smallCaps/>
        </w:rPr>
        <w:t>ιο</w:t>
      </w:r>
      <w:r>
        <w:rPr>
          <w:b/>
          <w:spacing w:val="-9"/>
        </w:rPr>
        <w:t xml:space="preserve"> </w:t>
      </w:r>
      <w:r>
        <w:rPr>
          <w:b/>
        </w:rPr>
        <w:t>του</w:t>
      </w:r>
      <w:r>
        <w:rPr>
          <w:b/>
          <w:spacing w:val="-9"/>
        </w:rPr>
        <w:t xml:space="preserve"> </w:t>
      </w:r>
      <w:r>
        <w:rPr>
          <w:b/>
        </w:rPr>
        <w:t>ΕΛΓΟ</w:t>
      </w:r>
      <w:r>
        <w:rPr>
          <w:b/>
          <w:spacing w:val="-9"/>
        </w:rPr>
        <w:t xml:space="preserve"> </w:t>
      </w:r>
      <w:r>
        <w:rPr>
          <w:b/>
        </w:rPr>
        <w:t>ΔΗΜΗΤΡΑ</w:t>
      </w:r>
      <w:r>
        <w:rPr>
          <w:b/>
          <w:spacing w:val="-9"/>
        </w:rPr>
        <w:t xml:space="preserve"> </w:t>
      </w:r>
      <w:r>
        <w:rPr>
          <w:b/>
        </w:rPr>
        <w:t>(</w:t>
      </w:r>
      <w:r>
        <w:rPr>
          <w:rFonts w:ascii="Arial" w:hAnsi="Arial"/>
          <w:i/>
          <w:sz w:val="20"/>
        </w:rPr>
        <w:t xml:space="preserve">Γεωργικός Οργανισμός-ΔΗΜΗΤΡΑ Ινστιτούτο Κτηνιατρικών Ερευνών Θέρμη, 57001 Θεσσαλονίκη </w:t>
      </w:r>
      <w:proofErr w:type="spellStart"/>
      <w:r>
        <w:rPr>
          <w:rFonts w:ascii="Arial" w:hAnsi="Arial"/>
          <w:i/>
          <w:sz w:val="20"/>
        </w:rPr>
        <w:t>Τηλ</w:t>
      </w:r>
      <w:proofErr w:type="spellEnd"/>
      <w:r>
        <w:rPr>
          <w:rFonts w:ascii="Arial" w:hAnsi="Arial"/>
          <w:i/>
          <w:sz w:val="20"/>
        </w:rPr>
        <w:t>:</w:t>
      </w:r>
    </w:p>
    <w:p w:rsidR="00AF7485" w:rsidRDefault="00FA5954">
      <w:pPr>
        <w:ind w:left="808"/>
        <w:rPr>
          <w:rFonts w:ascii="Arial"/>
          <w:i/>
          <w:sz w:val="20"/>
        </w:rPr>
      </w:pPr>
      <w:r>
        <w:rPr>
          <w:rFonts w:ascii="Arial"/>
          <w:i/>
          <w:sz w:val="20"/>
        </w:rPr>
        <w:t>+30</w:t>
      </w:r>
      <w:r>
        <w:rPr>
          <w:rFonts w:ascii="Arial"/>
          <w:i/>
          <w:spacing w:val="-3"/>
          <w:sz w:val="20"/>
        </w:rPr>
        <w:t xml:space="preserve"> </w:t>
      </w:r>
      <w:r>
        <w:rPr>
          <w:rFonts w:ascii="Arial"/>
          <w:i/>
          <w:sz w:val="20"/>
        </w:rPr>
        <w:t>2310</w:t>
      </w:r>
      <w:r>
        <w:rPr>
          <w:rFonts w:ascii="Arial"/>
          <w:i/>
          <w:spacing w:val="-3"/>
          <w:sz w:val="20"/>
        </w:rPr>
        <w:t xml:space="preserve"> </w:t>
      </w:r>
      <w:r>
        <w:rPr>
          <w:rFonts w:ascii="Arial"/>
          <w:i/>
          <w:sz w:val="20"/>
        </w:rPr>
        <w:t>365398</w:t>
      </w:r>
      <w:r>
        <w:rPr>
          <w:rFonts w:ascii="Arial"/>
          <w:i/>
          <w:spacing w:val="-3"/>
          <w:sz w:val="20"/>
        </w:rPr>
        <w:t xml:space="preserve"> </w:t>
      </w:r>
      <w:proofErr w:type="spellStart"/>
      <w:r>
        <w:rPr>
          <w:rFonts w:ascii="Arial"/>
          <w:i/>
          <w:sz w:val="20"/>
        </w:rPr>
        <w:t>email</w:t>
      </w:r>
      <w:proofErr w:type="spellEnd"/>
      <w:r>
        <w:rPr>
          <w:rFonts w:ascii="Arial"/>
          <w:i/>
          <w:sz w:val="20"/>
        </w:rPr>
        <w:t>:</w:t>
      </w:r>
      <w:r>
        <w:rPr>
          <w:rFonts w:ascii="Arial"/>
          <w:i/>
          <w:spacing w:val="-8"/>
          <w:sz w:val="20"/>
        </w:rPr>
        <w:t xml:space="preserve"> </w:t>
      </w:r>
      <w:hyperlink r:id="rId13">
        <w:r>
          <w:rPr>
            <w:rFonts w:ascii="Arial"/>
            <w:i/>
            <w:spacing w:val="-2"/>
            <w:sz w:val="20"/>
          </w:rPr>
          <w:t>bouzalas@elgo.gr).</w:t>
        </w:r>
      </w:hyperlink>
    </w:p>
    <w:p w:rsidR="00AF7485" w:rsidRDefault="00AF7485">
      <w:pPr>
        <w:rPr>
          <w:rFonts w:ascii="Arial"/>
          <w:i/>
          <w:sz w:val="20"/>
        </w:rPr>
        <w:sectPr w:rsidR="00AF7485">
          <w:pgSz w:w="11910" w:h="16840"/>
          <w:pgMar w:top="900" w:right="850" w:bottom="1620" w:left="992" w:header="0" w:footer="1437" w:gutter="0"/>
          <w:cols w:space="720"/>
        </w:sectPr>
      </w:pPr>
    </w:p>
    <w:p w:rsidR="00AF7485" w:rsidRDefault="00FA5954">
      <w:pPr>
        <w:spacing w:before="75" w:line="360" w:lineRule="auto"/>
        <w:ind w:left="267" w:right="947"/>
        <w:jc w:val="both"/>
        <w:rPr>
          <w:b/>
        </w:rPr>
      </w:pPr>
      <w:r>
        <w:rPr>
          <w:b/>
        </w:rPr>
        <w:lastRenderedPageBreak/>
        <w:t>ΚΑΙ ΣΤΑ ΔΥΟ ΕΡΓΑΣΤΗΡΙΑ ΑΠΑΡΑΙΤΗΤΗ ΕΙΝΑΙ Η ΕΓΚΑΙΡΗ ΤΗΛΕΦΩΝΙΚΗ ΕΠΙΚΟΙΝΩΝΙΑ ΓΙΑ ΤΟΝ ΚΑΘΟΡΙΣΜΟ ΗΜΕΡΟΜΗΝΙΑΣ ΑΠΟΣΤΟΛΗΣ ΤΩΝ ΔΕΙΓΜΑΤΩΝ, ΩΣΤΕ ΝΑ ΥΠΑΡΧΕΙ ΡΟΗ ΑΦΙΞΗΣ ΔΕΙΓΜΑΤΩΝ ΜΕ ΒΑΣΗ ΤΙΣ ΑΝΩ</w:t>
      </w:r>
      <w:r>
        <w:rPr>
          <w:b/>
        </w:rPr>
        <w:t>ΤΕΡΩ ΤΡΕΧΟΥΣΕΣ ΔΥΝΑΤΟΤΗΤΕΣ, ΕΓΚΑΙΡΗ ΕΞΑΓΩΓΗ ΑΠΟΤΕΛΕΣΜΑΤΟΣ ΚΑΙ ΑΠΟΦΥΓΗ ΕΞΟΥΘΕΝΩΣΗΣ ΤΟΥ ΠΡΟΣΩΠΙΚΟΥ ΤΩΝ ΕΡΓΑΣΤΗΡΙΩΝ.</w:t>
      </w:r>
    </w:p>
    <w:p w:rsidR="00AF7485" w:rsidRDefault="00AF7485">
      <w:pPr>
        <w:pStyle w:val="a3"/>
        <w:spacing w:before="126"/>
        <w:rPr>
          <w:b/>
        </w:rPr>
      </w:pPr>
    </w:p>
    <w:p w:rsidR="00AF7485" w:rsidRDefault="00FA5954">
      <w:pPr>
        <w:ind w:left="240"/>
        <w:jc w:val="both"/>
        <w:rPr>
          <w:b/>
        </w:rPr>
      </w:pPr>
      <w:r>
        <w:rPr>
          <w:b/>
          <w:u w:val="single"/>
        </w:rPr>
        <w:t>Επ</w:t>
      </w:r>
      <w:r>
        <w:rPr>
          <w:b/>
          <w:smallCaps/>
          <w:u w:val="single"/>
        </w:rPr>
        <w:t>ι</w:t>
      </w:r>
      <w:r>
        <w:rPr>
          <w:b/>
          <w:u w:val="single"/>
        </w:rPr>
        <w:t>πλέον</w:t>
      </w:r>
      <w:r>
        <w:rPr>
          <w:b/>
          <w:spacing w:val="-5"/>
          <w:u w:val="single"/>
        </w:rPr>
        <w:t xml:space="preserve"> </w:t>
      </w:r>
      <w:r>
        <w:rPr>
          <w:b/>
          <w:u w:val="single"/>
        </w:rPr>
        <w:t>τηρούντα</w:t>
      </w:r>
      <w:r>
        <w:rPr>
          <w:b/>
          <w:smallCaps/>
          <w:u w:val="single"/>
        </w:rPr>
        <w:t>ι</w:t>
      </w:r>
      <w:r>
        <w:rPr>
          <w:b/>
          <w:smallCaps/>
          <w:spacing w:val="-5"/>
          <w:u w:val="single"/>
        </w:rPr>
        <w:t xml:space="preserve"> </w:t>
      </w:r>
      <w:r>
        <w:rPr>
          <w:b/>
          <w:u w:val="single"/>
        </w:rPr>
        <w:t>αυστηρά</w:t>
      </w:r>
      <w:r>
        <w:rPr>
          <w:b/>
          <w:spacing w:val="-6"/>
          <w:u w:val="single"/>
        </w:rPr>
        <w:t xml:space="preserve"> </w:t>
      </w:r>
      <w:r>
        <w:rPr>
          <w:b/>
          <w:u w:val="single"/>
        </w:rPr>
        <w:t>τα</w:t>
      </w:r>
      <w:r>
        <w:rPr>
          <w:b/>
          <w:spacing w:val="-5"/>
          <w:u w:val="single"/>
        </w:rPr>
        <w:t xml:space="preserve"> </w:t>
      </w:r>
      <w:r>
        <w:rPr>
          <w:b/>
          <w:u w:val="single"/>
        </w:rPr>
        <w:t>παρακάτω</w:t>
      </w:r>
      <w:r>
        <w:rPr>
          <w:b/>
          <w:spacing w:val="-6"/>
          <w:u w:val="single"/>
        </w:rPr>
        <w:t xml:space="preserve"> </w:t>
      </w:r>
      <w:r>
        <w:rPr>
          <w:b/>
          <w:u w:val="single"/>
        </w:rPr>
        <w:t>μέτρα</w:t>
      </w:r>
      <w:r>
        <w:rPr>
          <w:b/>
          <w:spacing w:val="-6"/>
          <w:u w:val="single"/>
        </w:rPr>
        <w:t xml:space="preserve"> </w:t>
      </w:r>
      <w:proofErr w:type="spellStart"/>
      <w:r>
        <w:rPr>
          <w:b/>
          <w:spacing w:val="-2"/>
          <w:u w:val="single"/>
        </w:rPr>
        <w:t>β</w:t>
      </w:r>
      <w:r>
        <w:rPr>
          <w:b/>
          <w:smallCaps/>
          <w:spacing w:val="-2"/>
          <w:u w:val="single"/>
        </w:rPr>
        <w:t>ιο</w:t>
      </w:r>
      <w:r>
        <w:rPr>
          <w:b/>
          <w:spacing w:val="-2"/>
          <w:u w:val="single"/>
        </w:rPr>
        <w:t>ασφάλε</w:t>
      </w:r>
      <w:r>
        <w:rPr>
          <w:b/>
          <w:smallCaps/>
          <w:spacing w:val="-2"/>
          <w:u w:val="single"/>
        </w:rPr>
        <w:t>ι</w:t>
      </w:r>
      <w:r>
        <w:rPr>
          <w:b/>
          <w:spacing w:val="-2"/>
          <w:u w:val="single"/>
        </w:rPr>
        <w:t>ας</w:t>
      </w:r>
      <w:proofErr w:type="spellEnd"/>
      <w:r>
        <w:rPr>
          <w:b/>
          <w:spacing w:val="-2"/>
          <w:u w:val="single"/>
        </w:rPr>
        <w:t>:</w:t>
      </w:r>
    </w:p>
    <w:p w:rsidR="00AF7485" w:rsidRDefault="00AF7485">
      <w:pPr>
        <w:pStyle w:val="a3"/>
        <w:rPr>
          <w:b/>
        </w:rPr>
      </w:pPr>
    </w:p>
    <w:p w:rsidR="00AF7485" w:rsidRDefault="00AF7485">
      <w:pPr>
        <w:pStyle w:val="a3"/>
        <w:rPr>
          <w:b/>
        </w:rPr>
      </w:pPr>
    </w:p>
    <w:p w:rsidR="00AF7485" w:rsidRDefault="00FA5954">
      <w:pPr>
        <w:pStyle w:val="a4"/>
        <w:numPr>
          <w:ilvl w:val="0"/>
          <w:numId w:val="3"/>
        </w:numPr>
        <w:tabs>
          <w:tab w:val="left" w:pos="371"/>
        </w:tabs>
        <w:ind w:left="371" w:hanging="131"/>
        <w:rPr>
          <w:b/>
        </w:rPr>
      </w:pPr>
      <w:r>
        <w:rPr>
          <w:b/>
        </w:rPr>
        <w:t>Η</w:t>
      </w:r>
      <w:r>
        <w:rPr>
          <w:b/>
          <w:spacing w:val="-2"/>
        </w:rPr>
        <w:t xml:space="preserve"> </w:t>
      </w:r>
      <w:r>
        <w:rPr>
          <w:b/>
        </w:rPr>
        <w:t>συλλογή</w:t>
      </w:r>
      <w:r>
        <w:rPr>
          <w:b/>
          <w:spacing w:val="-1"/>
        </w:rPr>
        <w:t xml:space="preserve"> </w:t>
      </w:r>
      <w:r>
        <w:rPr>
          <w:b/>
        </w:rPr>
        <w:t>κα</w:t>
      </w:r>
      <w:r>
        <w:rPr>
          <w:b/>
          <w:smallCaps/>
        </w:rPr>
        <w:t>ι</w:t>
      </w:r>
      <w:r>
        <w:rPr>
          <w:b/>
          <w:spacing w:val="-2"/>
        </w:rPr>
        <w:t xml:space="preserve"> </w:t>
      </w:r>
      <w:r>
        <w:rPr>
          <w:b/>
        </w:rPr>
        <w:t>μεταφορά</w:t>
      </w:r>
      <w:r>
        <w:rPr>
          <w:b/>
          <w:spacing w:val="-2"/>
        </w:rPr>
        <w:t xml:space="preserve"> </w:t>
      </w:r>
      <w:r>
        <w:rPr>
          <w:b/>
        </w:rPr>
        <w:t>ζώντων</w:t>
      </w:r>
      <w:r>
        <w:rPr>
          <w:b/>
          <w:spacing w:val="-3"/>
        </w:rPr>
        <w:t xml:space="preserve"> </w:t>
      </w:r>
      <w:r>
        <w:rPr>
          <w:b/>
        </w:rPr>
        <w:t>ζώων</w:t>
      </w:r>
      <w:r>
        <w:rPr>
          <w:b/>
          <w:spacing w:val="-1"/>
        </w:rPr>
        <w:t xml:space="preserve"> </w:t>
      </w:r>
      <w:r>
        <w:rPr>
          <w:b/>
        </w:rPr>
        <w:t>προς</w:t>
      </w:r>
      <w:r>
        <w:rPr>
          <w:b/>
          <w:spacing w:val="-2"/>
        </w:rPr>
        <w:t xml:space="preserve"> </w:t>
      </w:r>
      <w:r>
        <w:rPr>
          <w:b/>
        </w:rPr>
        <w:t>το</w:t>
      </w:r>
      <w:r>
        <w:rPr>
          <w:b/>
          <w:spacing w:val="-1"/>
        </w:rPr>
        <w:t xml:space="preserve"> </w:t>
      </w:r>
      <w:r>
        <w:rPr>
          <w:b/>
        </w:rPr>
        <w:t>σφαγείο</w:t>
      </w:r>
      <w:r>
        <w:rPr>
          <w:b/>
          <w:spacing w:val="-2"/>
        </w:rPr>
        <w:t xml:space="preserve"> </w:t>
      </w:r>
      <w:r>
        <w:rPr>
          <w:b/>
        </w:rPr>
        <w:t>αφορά</w:t>
      </w:r>
      <w:r>
        <w:rPr>
          <w:b/>
          <w:spacing w:val="-2"/>
        </w:rPr>
        <w:t xml:space="preserve"> </w:t>
      </w:r>
      <w:r>
        <w:rPr>
          <w:b/>
        </w:rPr>
        <w:t>μία</w:t>
      </w:r>
      <w:r>
        <w:rPr>
          <w:b/>
          <w:spacing w:val="-2"/>
        </w:rPr>
        <w:t xml:space="preserve"> </w:t>
      </w:r>
      <w:r>
        <w:rPr>
          <w:b/>
        </w:rPr>
        <w:t>κα</w:t>
      </w:r>
      <w:r>
        <w:rPr>
          <w:b/>
          <w:smallCaps/>
        </w:rPr>
        <w:t>ι</w:t>
      </w:r>
      <w:r>
        <w:rPr>
          <w:b/>
          <w:spacing w:val="-1"/>
        </w:rPr>
        <w:t xml:space="preserve"> </w:t>
      </w:r>
      <w:r>
        <w:rPr>
          <w:b/>
        </w:rPr>
        <w:t>μόνο</w:t>
      </w:r>
      <w:r>
        <w:rPr>
          <w:b/>
          <w:spacing w:val="-2"/>
        </w:rPr>
        <w:t xml:space="preserve"> εκτροφή.</w:t>
      </w:r>
    </w:p>
    <w:p w:rsidR="00AF7485" w:rsidRDefault="00FA5954">
      <w:pPr>
        <w:pStyle w:val="a4"/>
        <w:numPr>
          <w:ilvl w:val="0"/>
          <w:numId w:val="3"/>
        </w:numPr>
        <w:tabs>
          <w:tab w:val="left" w:pos="423"/>
        </w:tabs>
        <w:spacing w:before="127" w:line="360" w:lineRule="auto"/>
        <w:ind w:left="240" w:right="947" w:firstLine="0"/>
        <w:rPr>
          <w:b/>
        </w:rPr>
      </w:pPr>
      <w:r>
        <w:rPr>
          <w:b/>
        </w:rPr>
        <w:t>Τα μέσα μεταφοράς ζώντων ζώων έχουν καθαρ</w:t>
      </w:r>
      <w:r>
        <w:rPr>
          <w:b/>
          <w:smallCaps/>
        </w:rPr>
        <w:t>ι</w:t>
      </w:r>
      <w:r>
        <w:rPr>
          <w:b/>
        </w:rPr>
        <w:t>στεί κα</w:t>
      </w:r>
      <w:r>
        <w:rPr>
          <w:b/>
          <w:smallCaps/>
        </w:rPr>
        <w:t>ι</w:t>
      </w:r>
      <w:r>
        <w:rPr>
          <w:b/>
        </w:rPr>
        <w:t xml:space="preserve"> απολυμανθεί με το κατάλληλο απολυμαντ</w:t>
      </w:r>
      <w:r>
        <w:rPr>
          <w:b/>
          <w:smallCaps/>
        </w:rPr>
        <w:t>ι</w:t>
      </w:r>
      <w:r>
        <w:rPr>
          <w:b/>
        </w:rPr>
        <w:t>κό που τεκμηρ</w:t>
      </w:r>
      <w:r>
        <w:rPr>
          <w:b/>
          <w:smallCaps/>
        </w:rPr>
        <w:t>ι</w:t>
      </w:r>
      <w:r>
        <w:rPr>
          <w:b/>
        </w:rPr>
        <w:t>ώνετα</w:t>
      </w:r>
      <w:r>
        <w:rPr>
          <w:b/>
          <w:smallCaps/>
        </w:rPr>
        <w:t>ι</w:t>
      </w:r>
      <w:r>
        <w:rPr>
          <w:b/>
        </w:rPr>
        <w:t xml:space="preserve"> από τον έλεγχο των παραστατ</w:t>
      </w:r>
      <w:r>
        <w:rPr>
          <w:b/>
          <w:smallCaps/>
        </w:rPr>
        <w:t>ι</w:t>
      </w:r>
      <w:r>
        <w:rPr>
          <w:b/>
        </w:rPr>
        <w:t>κών αγοράς κα</w:t>
      </w:r>
      <w:r>
        <w:rPr>
          <w:b/>
          <w:smallCaps/>
        </w:rPr>
        <w:t>ι</w:t>
      </w:r>
      <w:r>
        <w:rPr>
          <w:b/>
        </w:rPr>
        <w:t xml:space="preserve"> παράλληλα υπάρχε</w:t>
      </w:r>
      <w:r>
        <w:rPr>
          <w:b/>
          <w:smallCaps/>
        </w:rPr>
        <w:t>ι</w:t>
      </w:r>
      <w:r>
        <w:rPr>
          <w:b/>
        </w:rPr>
        <w:t xml:space="preserve"> κα</w:t>
      </w:r>
      <w:r>
        <w:rPr>
          <w:b/>
          <w:smallCaps/>
        </w:rPr>
        <w:t>ι</w:t>
      </w:r>
      <w:r>
        <w:rPr>
          <w:b/>
        </w:rPr>
        <w:t xml:space="preserve"> η σχετ</w:t>
      </w:r>
      <w:r>
        <w:rPr>
          <w:b/>
          <w:smallCaps/>
        </w:rPr>
        <w:t>ι</w:t>
      </w:r>
      <w:r>
        <w:rPr>
          <w:b/>
        </w:rPr>
        <w:t>κή βεβαίωση.</w:t>
      </w:r>
    </w:p>
    <w:p w:rsidR="00AF7485" w:rsidRDefault="00FA5954">
      <w:pPr>
        <w:pStyle w:val="a4"/>
        <w:numPr>
          <w:ilvl w:val="0"/>
          <w:numId w:val="3"/>
        </w:numPr>
        <w:tabs>
          <w:tab w:val="left" w:pos="371"/>
        </w:tabs>
        <w:ind w:left="371" w:hanging="131"/>
        <w:rPr>
          <w:b/>
        </w:rPr>
      </w:pPr>
      <w:r>
        <w:rPr>
          <w:b/>
        </w:rPr>
        <w:t>Ο</w:t>
      </w:r>
      <w:r>
        <w:rPr>
          <w:b/>
          <w:spacing w:val="-2"/>
        </w:rPr>
        <w:t xml:space="preserve"> </w:t>
      </w:r>
      <w:r>
        <w:rPr>
          <w:b/>
        </w:rPr>
        <w:t>οδηγός</w:t>
      </w:r>
      <w:r>
        <w:rPr>
          <w:b/>
          <w:spacing w:val="-2"/>
        </w:rPr>
        <w:t xml:space="preserve"> </w:t>
      </w:r>
      <w:r>
        <w:rPr>
          <w:b/>
        </w:rPr>
        <w:t>έχε</w:t>
      </w:r>
      <w:r>
        <w:rPr>
          <w:b/>
          <w:smallCaps/>
        </w:rPr>
        <w:t>ι</w:t>
      </w:r>
      <w:r>
        <w:rPr>
          <w:b/>
          <w:spacing w:val="-2"/>
        </w:rPr>
        <w:t xml:space="preserve"> </w:t>
      </w:r>
      <w:r>
        <w:rPr>
          <w:b/>
        </w:rPr>
        <w:t>έγγραφη</w:t>
      </w:r>
      <w:r>
        <w:rPr>
          <w:b/>
          <w:spacing w:val="-1"/>
        </w:rPr>
        <w:t xml:space="preserve"> </w:t>
      </w:r>
      <w:r>
        <w:rPr>
          <w:b/>
        </w:rPr>
        <w:t>βεβαίωση</w:t>
      </w:r>
      <w:r>
        <w:rPr>
          <w:b/>
          <w:spacing w:val="-1"/>
        </w:rPr>
        <w:t xml:space="preserve"> </w:t>
      </w:r>
      <w:r>
        <w:rPr>
          <w:b/>
        </w:rPr>
        <w:t>δ</w:t>
      </w:r>
      <w:r>
        <w:rPr>
          <w:b/>
          <w:smallCaps/>
        </w:rPr>
        <w:t>ι</w:t>
      </w:r>
      <w:r>
        <w:rPr>
          <w:b/>
        </w:rPr>
        <w:t>έλευσης</w:t>
      </w:r>
      <w:r>
        <w:rPr>
          <w:b/>
          <w:spacing w:val="-2"/>
        </w:rPr>
        <w:t xml:space="preserve"> </w:t>
      </w:r>
      <w:r>
        <w:rPr>
          <w:b/>
        </w:rPr>
        <w:t>από</w:t>
      </w:r>
      <w:r>
        <w:rPr>
          <w:b/>
          <w:spacing w:val="-1"/>
        </w:rPr>
        <w:t xml:space="preserve"> </w:t>
      </w:r>
      <w:r>
        <w:rPr>
          <w:b/>
        </w:rPr>
        <w:t>σταθμό</w:t>
      </w:r>
      <w:r>
        <w:rPr>
          <w:b/>
          <w:spacing w:val="-2"/>
        </w:rPr>
        <w:t xml:space="preserve"> απολύμανσ</w:t>
      </w:r>
      <w:r>
        <w:rPr>
          <w:b/>
          <w:spacing w:val="-2"/>
        </w:rPr>
        <w:t>ης.</w:t>
      </w:r>
    </w:p>
    <w:p w:rsidR="00AF7485" w:rsidRDefault="00FA5954">
      <w:pPr>
        <w:pStyle w:val="a4"/>
        <w:numPr>
          <w:ilvl w:val="0"/>
          <w:numId w:val="3"/>
        </w:numPr>
        <w:tabs>
          <w:tab w:val="left" w:pos="375"/>
        </w:tabs>
        <w:spacing w:before="126" w:line="360" w:lineRule="auto"/>
        <w:ind w:left="240" w:right="947" w:firstLine="0"/>
        <w:rPr>
          <w:b/>
        </w:rPr>
      </w:pPr>
      <w:r>
        <w:rPr>
          <w:b/>
        </w:rPr>
        <w:t>Ο</w:t>
      </w:r>
      <w:r>
        <w:rPr>
          <w:b/>
          <w:spacing w:val="-2"/>
        </w:rPr>
        <w:t xml:space="preserve"> </w:t>
      </w:r>
      <w:r>
        <w:rPr>
          <w:b/>
        </w:rPr>
        <w:t>οδηγός</w:t>
      </w:r>
      <w:r>
        <w:rPr>
          <w:b/>
          <w:spacing w:val="-1"/>
        </w:rPr>
        <w:t xml:space="preserve"> </w:t>
      </w:r>
      <w:r>
        <w:rPr>
          <w:b/>
        </w:rPr>
        <w:t>ε</w:t>
      </w:r>
      <w:r>
        <w:rPr>
          <w:b/>
          <w:smallCaps/>
        </w:rPr>
        <w:t>ι</w:t>
      </w:r>
      <w:r>
        <w:rPr>
          <w:b/>
        </w:rPr>
        <w:t>σέρχετα</w:t>
      </w:r>
      <w:r>
        <w:rPr>
          <w:b/>
          <w:smallCaps/>
        </w:rPr>
        <w:t>ι</w:t>
      </w:r>
      <w:r>
        <w:rPr>
          <w:b/>
          <w:spacing w:val="-1"/>
        </w:rPr>
        <w:t xml:space="preserve"> </w:t>
      </w:r>
      <w:r>
        <w:rPr>
          <w:b/>
        </w:rPr>
        <w:t>στην</w:t>
      </w:r>
      <w:r>
        <w:rPr>
          <w:b/>
          <w:spacing w:val="-1"/>
        </w:rPr>
        <w:t xml:space="preserve"> </w:t>
      </w:r>
      <w:r>
        <w:rPr>
          <w:b/>
        </w:rPr>
        <w:t>εκμετάλλευση,</w:t>
      </w:r>
      <w:r>
        <w:rPr>
          <w:b/>
          <w:spacing w:val="-2"/>
        </w:rPr>
        <w:t xml:space="preserve"> </w:t>
      </w:r>
      <w:r>
        <w:rPr>
          <w:b/>
        </w:rPr>
        <w:t>εφόσον</w:t>
      </w:r>
      <w:r>
        <w:rPr>
          <w:b/>
          <w:spacing w:val="-2"/>
        </w:rPr>
        <w:t xml:space="preserve"> </w:t>
      </w:r>
      <w:r>
        <w:rPr>
          <w:b/>
        </w:rPr>
        <w:t>προσκομίσε</w:t>
      </w:r>
      <w:r>
        <w:rPr>
          <w:b/>
          <w:smallCaps/>
        </w:rPr>
        <w:t>ι</w:t>
      </w:r>
      <w:r>
        <w:rPr>
          <w:b/>
          <w:spacing w:val="-1"/>
        </w:rPr>
        <w:t xml:space="preserve"> </w:t>
      </w:r>
      <w:r>
        <w:rPr>
          <w:b/>
        </w:rPr>
        <w:t>την</w:t>
      </w:r>
      <w:r>
        <w:rPr>
          <w:b/>
          <w:spacing w:val="-2"/>
        </w:rPr>
        <w:t xml:space="preserve"> </w:t>
      </w:r>
      <w:r>
        <w:rPr>
          <w:b/>
        </w:rPr>
        <w:t>βεβαίωση</w:t>
      </w:r>
      <w:r>
        <w:rPr>
          <w:b/>
          <w:spacing w:val="-1"/>
        </w:rPr>
        <w:t xml:space="preserve"> </w:t>
      </w:r>
      <w:r>
        <w:rPr>
          <w:b/>
        </w:rPr>
        <w:t>καθαρ</w:t>
      </w:r>
      <w:r>
        <w:rPr>
          <w:b/>
          <w:smallCaps/>
        </w:rPr>
        <w:t>ι</w:t>
      </w:r>
      <w:r>
        <w:rPr>
          <w:b/>
        </w:rPr>
        <w:t>ότητας</w:t>
      </w:r>
      <w:r>
        <w:rPr>
          <w:b/>
          <w:spacing w:val="-2"/>
        </w:rPr>
        <w:t xml:space="preserve"> </w:t>
      </w:r>
      <w:r>
        <w:rPr>
          <w:b/>
        </w:rPr>
        <w:t>– απολύμανσης / δ</w:t>
      </w:r>
      <w:r>
        <w:rPr>
          <w:b/>
          <w:smallCaps/>
        </w:rPr>
        <w:t>ι</w:t>
      </w:r>
      <w:r>
        <w:rPr>
          <w:b/>
        </w:rPr>
        <w:t>έλευσης από σταθμό απολύμανσης κα</w:t>
      </w:r>
      <w:r>
        <w:rPr>
          <w:b/>
          <w:smallCaps/>
        </w:rPr>
        <w:t>ι</w:t>
      </w:r>
      <w:r>
        <w:rPr>
          <w:b/>
        </w:rPr>
        <w:t xml:space="preserve"> εφόσον φέρε</w:t>
      </w:r>
      <w:r>
        <w:rPr>
          <w:b/>
          <w:smallCaps/>
        </w:rPr>
        <w:t>ι</w:t>
      </w:r>
      <w:r>
        <w:rPr>
          <w:b/>
        </w:rPr>
        <w:t xml:space="preserve"> </w:t>
      </w:r>
      <w:r>
        <w:rPr>
          <w:b/>
          <w:smallCaps/>
        </w:rPr>
        <w:t>ι</w:t>
      </w:r>
      <w:r>
        <w:rPr>
          <w:b/>
        </w:rPr>
        <w:t>ματ</w:t>
      </w:r>
      <w:r>
        <w:rPr>
          <w:b/>
          <w:smallCaps/>
        </w:rPr>
        <w:t>ι</w:t>
      </w:r>
      <w:r>
        <w:rPr>
          <w:b/>
        </w:rPr>
        <w:t>σμό κα</w:t>
      </w:r>
      <w:r>
        <w:rPr>
          <w:b/>
          <w:smallCaps/>
        </w:rPr>
        <w:t>ι</w:t>
      </w:r>
      <w:r>
        <w:rPr>
          <w:b/>
        </w:rPr>
        <w:t xml:space="preserve"> </w:t>
      </w:r>
      <w:proofErr w:type="spellStart"/>
      <w:r>
        <w:rPr>
          <w:b/>
        </w:rPr>
        <w:t>ποδονάρ</w:t>
      </w:r>
      <w:r>
        <w:rPr>
          <w:b/>
          <w:smallCaps/>
        </w:rPr>
        <w:t>ι</w:t>
      </w:r>
      <w:r>
        <w:rPr>
          <w:b/>
        </w:rPr>
        <w:t>α</w:t>
      </w:r>
      <w:proofErr w:type="spellEnd"/>
      <w:r>
        <w:rPr>
          <w:b/>
        </w:rPr>
        <w:t xml:space="preserve"> μ</w:t>
      </w:r>
      <w:r>
        <w:rPr>
          <w:b/>
          <w:smallCaps/>
        </w:rPr>
        <w:t>ι</w:t>
      </w:r>
      <w:r>
        <w:rPr>
          <w:b/>
        </w:rPr>
        <w:t>ας χρήσης.</w:t>
      </w:r>
    </w:p>
    <w:p w:rsidR="00AF7485" w:rsidRDefault="00FA5954">
      <w:pPr>
        <w:pStyle w:val="a4"/>
        <w:numPr>
          <w:ilvl w:val="0"/>
          <w:numId w:val="3"/>
        </w:numPr>
        <w:tabs>
          <w:tab w:val="left" w:pos="484"/>
        </w:tabs>
        <w:spacing w:line="360" w:lineRule="auto"/>
        <w:ind w:left="240" w:right="948" w:firstLine="0"/>
        <w:rPr>
          <w:b/>
        </w:rPr>
      </w:pPr>
      <w:r>
        <w:rPr>
          <w:b/>
        </w:rPr>
        <w:t>Η σφαγή πραγματοπο</w:t>
      </w:r>
      <w:r>
        <w:rPr>
          <w:b/>
          <w:smallCaps/>
        </w:rPr>
        <w:t>ι</w:t>
      </w:r>
      <w:r>
        <w:rPr>
          <w:b/>
        </w:rPr>
        <w:t>είτα</w:t>
      </w:r>
      <w:r>
        <w:rPr>
          <w:b/>
          <w:smallCaps/>
        </w:rPr>
        <w:t>ι</w:t>
      </w:r>
      <w:r>
        <w:rPr>
          <w:b/>
        </w:rPr>
        <w:t xml:space="preserve"> σε συγκεκρ</w:t>
      </w:r>
      <w:r>
        <w:rPr>
          <w:b/>
          <w:smallCaps/>
        </w:rPr>
        <w:t>ι</w:t>
      </w:r>
      <w:r>
        <w:rPr>
          <w:b/>
        </w:rPr>
        <w:t>μένη ημέρα σφαγής όπου σφάζοντα</w:t>
      </w:r>
      <w:r>
        <w:rPr>
          <w:b/>
          <w:smallCaps/>
        </w:rPr>
        <w:t>ι</w:t>
      </w:r>
      <w:r>
        <w:rPr>
          <w:b/>
        </w:rPr>
        <w:t xml:space="preserve"> μόνο </w:t>
      </w:r>
      <w:r>
        <w:rPr>
          <w:b/>
          <w:spacing w:val="-2"/>
        </w:rPr>
        <w:t>α</w:t>
      </w:r>
      <w:r>
        <w:rPr>
          <w:b/>
          <w:smallCaps/>
          <w:spacing w:val="-2"/>
        </w:rPr>
        <w:t>ι</w:t>
      </w:r>
      <w:r>
        <w:rPr>
          <w:b/>
          <w:spacing w:val="-2"/>
        </w:rPr>
        <w:t>γοπρόβατα.</w:t>
      </w:r>
    </w:p>
    <w:p w:rsidR="00AF7485" w:rsidRDefault="00FA5954">
      <w:pPr>
        <w:pStyle w:val="a4"/>
        <w:numPr>
          <w:ilvl w:val="0"/>
          <w:numId w:val="3"/>
        </w:numPr>
        <w:tabs>
          <w:tab w:val="left" w:pos="434"/>
        </w:tabs>
        <w:spacing w:line="360" w:lineRule="auto"/>
        <w:ind w:left="240" w:right="947" w:firstLine="0"/>
        <w:rPr>
          <w:b/>
        </w:rPr>
      </w:pPr>
      <w:r>
        <w:rPr>
          <w:b/>
        </w:rPr>
        <w:t>Μετά την εκφόρτωση το όχημα καθαρίζετα</w:t>
      </w:r>
      <w:r>
        <w:rPr>
          <w:b/>
          <w:smallCaps/>
        </w:rPr>
        <w:t>ι</w:t>
      </w:r>
      <w:r>
        <w:rPr>
          <w:b/>
        </w:rPr>
        <w:t xml:space="preserve"> κα</w:t>
      </w:r>
      <w:r>
        <w:rPr>
          <w:b/>
          <w:smallCaps/>
        </w:rPr>
        <w:t>ι</w:t>
      </w:r>
      <w:r>
        <w:rPr>
          <w:b/>
        </w:rPr>
        <w:t xml:space="preserve"> απολυμαίνετα</w:t>
      </w:r>
      <w:r>
        <w:rPr>
          <w:b/>
          <w:smallCaps/>
        </w:rPr>
        <w:t>ι</w:t>
      </w:r>
      <w:r>
        <w:rPr>
          <w:b/>
        </w:rPr>
        <w:t xml:space="preserve"> στον ε</w:t>
      </w:r>
      <w:r>
        <w:rPr>
          <w:b/>
          <w:smallCaps/>
        </w:rPr>
        <w:t>ι</w:t>
      </w:r>
      <w:r>
        <w:rPr>
          <w:b/>
        </w:rPr>
        <w:t>δ</w:t>
      </w:r>
      <w:r>
        <w:rPr>
          <w:b/>
          <w:smallCaps/>
        </w:rPr>
        <w:t>ι</w:t>
      </w:r>
      <w:r>
        <w:rPr>
          <w:b/>
        </w:rPr>
        <w:t>κό χώρο του σφαγείου με τα κατάλληλα απολυμαντ</w:t>
      </w:r>
      <w:r>
        <w:rPr>
          <w:b/>
          <w:smallCaps/>
        </w:rPr>
        <w:t>ι</w:t>
      </w:r>
      <w:r>
        <w:rPr>
          <w:b/>
        </w:rPr>
        <w:t>κά κα</w:t>
      </w:r>
      <w:r>
        <w:rPr>
          <w:b/>
          <w:smallCaps/>
        </w:rPr>
        <w:t>ι</w:t>
      </w:r>
      <w:r>
        <w:rPr>
          <w:b/>
        </w:rPr>
        <w:t xml:space="preserve"> χορηγείτα</w:t>
      </w:r>
      <w:r>
        <w:rPr>
          <w:b/>
          <w:smallCaps/>
        </w:rPr>
        <w:t>ι</w:t>
      </w:r>
      <w:r>
        <w:rPr>
          <w:b/>
        </w:rPr>
        <w:t xml:space="preserve"> βεβαίωση καθαρ</w:t>
      </w:r>
      <w:r>
        <w:rPr>
          <w:b/>
          <w:smallCaps/>
        </w:rPr>
        <w:t>ι</w:t>
      </w:r>
      <w:r>
        <w:rPr>
          <w:b/>
        </w:rPr>
        <w:t xml:space="preserve">ότητας - </w:t>
      </w:r>
      <w:r>
        <w:rPr>
          <w:b/>
          <w:spacing w:val="-2"/>
        </w:rPr>
        <w:t>απολύμανσης.</w:t>
      </w:r>
    </w:p>
    <w:p w:rsidR="00AF7485" w:rsidRDefault="00AF7485">
      <w:pPr>
        <w:pStyle w:val="a3"/>
        <w:spacing w:before="126"/>
        <w:rPr>
          <w:b/>
        </w:rPr>
      </w:pPr>
    </w:p>
    <w:p w:rsidR="00AF7485" w:rsidRDefault="00FA5954">
      <w:pPr>
        <w:pStyle w:val="a4"/>
        <w:numPr>
          <w:ilvl w:val="0"/>
          <w:numId w:val="2"/>
        </w:numPr>
        <w:tabs>
          <w:tab w:val="left" w:pos="690"/>
        </w:tabs>
        <w:ind w:left="690" w:hanging="450"/>
        <w:jc w:val="both"/>
      </w:pPr>
      <w:r>
        <w:t>Σε</w:t>
      </w:r>
      <w:r>
        <w:rPr>
          <w:spacing w:val="32"/>
        </w:rPr>
        <w:t xml:space="preserve">  </w:t>
      </w:r>
      <w:proofErr w:type="spellStart"/>
      <w:r>
        <w:t>ό,τι</w:t>
      </w:r>
      <w:proofErr w:type="spellEnd"/>
      <w:r>
        <w:rPr>
          <w:spacing w:val="32"/>
        </w:rPr>
        <w:t xml:space="preserve">  </w:t>
      </w:r>
      <w:r>
        <w:t>αφορά</w:t>
      </w:r>
      <w:r>
        <w:rPr>
          <w:spacing w:val="32"/>
        </w:rPr>
        <w:t xml:space="preserve">  </w:t>
      </w:r>
      <w:r>
        <w:t>στη</w:t>
      </w:r>
      <w:r>
        <w:rPr>
          <w:spacing w:val="32"/>
        </w:rPr>
        <w:t xml:space="preserve">  </w:t>
      </w:r>
      <w:r>
        <w:t>διακίνηση</w:t>
      </w:r>
      <w:r>
        <w:rPr>
          <w:spacing w:val="33"/>
        </w:rPr>
        <w:t xml:space="preserve">  </w:t>
      </w:r>
      <w:r>
        <w:t>γά</w:t>
      </w:r>
      <w:r>
        <w:t>λακτος</w:t>
      </w:r>
      <w:r>
        <w:rPr>
          <w:spacing w:val="32"/>
        </w:rPr>
        <w:t xml:space="preserve">  </w:t>
      </w:r>
      <w:r>
        <w:t>ισχύουν</w:t>
      </w:r>
      <w:r>
        <w:rPr>
          <w:spacing w:val="32"/>
        </w:rPr>
        <w:t xml:space="preserve">  </w:t>
      </w:r>
      <w:r>
        <w:t>αυτά</w:t>
      </w:r>
      <w:r>
        <w:rPr>
          <w:spacing w:val="32"/>
        </w:rPr>
        <w:t xml:space="preserve">  </w:t>
      </w:r>
      <w:r>
        <w:t>της</w:t>
      </w:r>
      <w:r>
        <w:rPr>
          <w:spacing w:val="33"/>
        </w:rPr>
        <w:t xml:space="preserve">  </w:t>
      </w:r>
      <w:r>
        <w:t>παρ.</w:t>
      </w:r>
      <w:r>
        <w:rPr>
          <w:spacing w:val="32"/>
        </w:rPr>
        <w:t xml:space="preserve">  </w:t>
      </w:r>
      <w:r>
        <w:t>8</w:t>
      </w:r>
      <w:r>
        <w:rPr>
          <w:spacing w:val="32"/>
        </w:rPr>
        <w:t xml:space="preserve">  </w:t>
      </w:r>
      <w:r>
        <w:t>της</w:t>
      </w:r>
      <w:r>
        <w:rPr>
          <w:spacing w:val="32"/>
        </w:rPr>
        <w:t xml:space="preserve">  </w:t>
      </w:r>
      <w:r>
        <w:t>με</w:t>
      </w:r>
      <w:r>
        <w:rPr>
          <w:spacing w:val="33"/>
        </w:rPr>
        <w:t xml:space="preserve">  </w:t>
      </w:r>
      <w:proofErr w:type="spellStart"/>
      <w:r>
        <w:rPr>
          <w:spacing w:val="-2"/>
        </w:rPr>
        <w:t>αριθμ</w:t>
      </w:r>
      <w:proofErr w:type="spellEnd"/>
      <w:r>
        <w:rPr>
          <w:spacing w:val="-2"/>
        </w:rPr>
        <w:t>.</w:t>
      </w:r>
    </w:p>
    <w:p w:rsidR="00AF7485" w:rsidRDefault="00FA5954">
      <w:pPr>
        <w:pStyle w:val="a3"/>
        <w:spacing w:before="127"/>
        <w:ind w:left="240"/>
      </w:pPr>
      <w:r>
        <w:t>179633/03.07.2025</w:t>
      </w:r>
      <w:r>
        <w:rPr>
          <w:spacing w:val="-1"/>
        </w:rPr>
        <w:t xml:space="preserve"> </w:t>
      </w:r>
      <w:r>
        <w:t>εγκυκλίου</w:t>
      </w:r>
      <w:r>
        <w:rPr>
          <w:spacing w:val="-1"/>
        </w:rPr>
        <w:t xml:space="preserve"> </w:t>
      </w:r>
      <w:r>
        <w:t>της</w:t>
      </w:r>
      <w:r>
        <w:rPr>
          <w:spacing w:val="-1"/>
        </w:rPr>
        <w:t xml:space="preserve"> </w:t>
      </w:r>
      <w:r>
        <w:t>υπηρεσίας</w:t>
      </w:r>
      <w:r>
        <w:rPr>
          <w:spacing w:val="-1"/>
        </w:rPr>
        <w:t xml:space="preserve"> </w:t>
      </w:r>
      <w:r>
        <w:rPr>
          <w:spacing w:val="-4"/>
        </w:rPr>
        <w:t>μας.</w:t>
      </w:r>
    </w:p>
    <w:p w:rsidR="00AF7485" w:rsidRDefault="00AF7485">
      <w:pPr>
        <w:pStyle w:val="a3"/>
        <w:spacing w:before="73"/>
      </w:pPr>
    </w:p>
    <w:p w:rsidR="00AF7485" w:rsidRDefault="00FA5954">
      <w:pPr>
        <w:pStyle w:val="a4"/>
        <w:numPr>
          <w:ilvl w:val="0"/>
          <w:numId w:val="2"/>
        </w:numPr>
        <w:tabs>
          <w:tab w:val="left" w:pos="592"/>
        </w:tabs>
        <w:spacing w:line="360" w:lineRule="auto"/>
        <w:ind w:left="240" w:right="948" w:firstLine="0"/>
        <w:jc w:val="both"/>
      </w:pPr>
      <w:r>
        <w:t>Έχει προβλεφθεί εγγράφως η συνεργασία με την ελληνική αστυνομία για την εντατικοποίηση των ελέγχων. Ειδικότερα ελέγχονται από τις αστυνομικές αρχές τα παρακάτω:</w:t>
      </w:r>
    </w:p>
    <w:p w:rsidR="00AF7485" w:rsidRDefault="00FA5954">
      <w:pPr>
        <w:pStyle w:val="a4"/>
        <w:numPr>
          <w:ilvl w:val="1"/>
          <w:numId w:val="2"/>
        </w:numPr>
        <w:tabs>
          <w:tab w:val="left" w:pos="1527"/>
        </w:tabs>
        <w:spacing w:before="200"/>
        <w:ind w:hanging="359"/>
      </w:pPr>
      <w:r>
        <w:t>Η</w:t>
      </w:r>
      <w:r>
        <w:rPr>
          <w:spacing w:val="-3"/>
        </w:rPr>
        <w:t xml:space="preserve"> </w:t>
      </w:r>
      <w:r>
        <w:t>παράνομη</w:t>
      </w:r>
      <w:r>
        <w:rPr>
          <w:spacing w:val="-3"/>
        </w:rPr>
        <w:t xml:space="preserve"> </w:t>
      </w:r>
      <w:r>
        <w:t>βόσκηση</w:t>
      </w:r>
      <w:r>
        <w:rPr>
          <w:spacing w:val="-3"/>
        </w:rPr>
        <w:t xml:space="preserve"> </w:t>
      </w:r>
      <w:r>
        <w:t>των</w:t>
      </w:r>
      <w:r>
        <w:rPr>
          <w:spacing w:val="-4"/>
        </w:rPr>
        <w:t xml:space="preserve"> </w:t>
      </w:r>
      <w:r>
        <w:t>αιγοπροβάτων</w:t>
      </w:r>
      <w:r>
        <w:rPr>
          <w:spacing w:val="-4"/>
        </w:rPr>
        <w:t xml:space="preserve"> </w:t>
      </w:r>
      <w:r>
        <w:t>στις</w:t>
      </w:r>
      <w:r>
        <w:rPr>
          <w:spacing w:val="-3"/>
        </w:rPr>
        <w:t xml:space="preserve"> </w:t>
      </w:r>
      <w:r>
        <w:t>απαγορευμένες</w:t>
      </w:r>
      <w:r>
        <w:rPr>
          <w:spacing w:val="-2"/>
        </w:rPr>
        <w:t xml:space="preserve"> ζώνες.</w:t>
      </w:r>
    </w:p>
    <w:p w:rsidR="00AF7485" w:rsidRDefault="00FA5954">
      <w:pPr>
        <w:pStyle w:val="a4"/>
        <w:numPr>
          <w:ilvl w:val="1"/>
          <w:numId w:val="2"/>
        </w:numPr>
        <w:tabs>
          <w:tab w:val="left" w:pos="1528"/>
        </w:tabs>
        <w:spacing w:before="127" w:line="360" w:lineRule="auto"/>
        <w:ind w:left="1528" w:right="947"/>
      </w:pPr>
      <w:r>
        <w:t>Η</w:t>
      </w:r>
      <w:r>
        <w:rPr>
          <w:spacing w:val="40"/>
        </w:rPr>
        <w:t xml:space="preserve"> </w:t>
      </w:r>
      <w:r>
        <w:t>παράνομη</w:t>
      </w:r>
      <w:r>
        <w:rPr>
          <w:spacing w:val="40"/>
        </w:rPr>
        <w:t xml:space="preserve"> </w:t>
      </w:r>
      <w:r>
        <w:t>μετακίνηση</w:t>
      </w:r>
      <w:r>
        <w:rPr>
          <w:spacing w:val="40"/>
        </w:rPr>
        <w:t xml:space="preserve"> </w:t>
      </w:r>
      <w:r>
        <w:t>ζώντων</w:t>
      </w:r>
      <w:r>
        <w:rPr>
          <w:spacing w:val="40"/>
        </w:rPr>
        <w:t xml:space="preserve"> </w:t>
      </w:r>
      <w:r>
        <w:t>ζώων</w:t>
      </w:r>
      <w:r>
        <w:rPr>
          <w:spacing w:val="40"/>
        </w:rPr>
        <w:t xml:space="preserve"> </w:t>
      </w:r>
      <w:r>
        <w:t>με</w:t>
      </w:r>
      <w:r>
        <w:rPr>
          <w:spacing w:val="40"/>
        </w:rPr>
        <w:t xml:space="preserve"> </w:t>
      </w:r>
      <w:r>
        <w:t>φορτηγά</w:t>
      </w:r>
      <w:r>
        <w:rPr>
          <w:spacing w:val="40"/>
        </w:rPr>
        <w:t xml:space="preserve"> </w:t>
      </w:r>
      <w:r>
        <w:t>οχήματα</w:t>
      </w:r>
      <w:r>
        <w:rPr>
          <w:spacing w:val="40"/>
        </w:rPr>
        <w:t xml:space="preserve"> </w:t>
      </w:r>
      <w:r>
        <w:t>στις</w:t>
      </w:r>
      <w:r>
        <w:rPr>
          <w:spacing w:val="40"/>
        </w:rPr>
        <w:t xml:space="preserve"> </w:t>
      </w:r>
      <w:r>
        <w:t xml:space="preserve">απαγορευμένες </w:t>
      </w:r>
      <w:r>
        <w:rPr>
          <w:spacing w:val="-2"/>
        </w:rPr>
        <w:t>ζώνες.</w:t>
      </w:r>
    </w:p>
    <w:p w:rsidR="00AF7485" w:rsidRDefault="00FA5954">
      <w:pPr>
        <w:pStyle w:val="a4"/>
        <w:numPr>
          <w:ilvl w:val="1"/>
          <w:numId w:val="2"/>
        </w:numPr>
        <w:tabs>
          <w:tab w:val="left" w:pos="1528"/>
        </w:tabs>
        <w:spacing w:line="360" w:lineRule="auto"/>
        <w:ind w:left="1528" w:right="947"/>
      </w:pPr>
      <w:r>
        <w:t>Όλα</w:t>
      </w:r>
      <w:r>
        <w:rPr>
          <w:spacing w:val="80"/>
        </w:rPr>
        <w:t xml:space="preserve"> </w:t>
      </w:r>
      <w:r>
        <w:t>τα</w:t>
      </w:r>
      <w:r>
        <w:rPr>
          <w:spacing w:val="80"/>
        </w:rPr>
        <w:t xml:space="preserve"> </w:t>
      </w:r>
      <w:r>
        <w:t>διερχόμενα</w:t>
      </w:r>
      <w:r>
        <w:rPr>
          <w:spacing w:val="80"/>
        </w:rPr>
        <w:t xml:space="preserve"> </w:t>
      </w:r>
      <w:r>
        <w:t>βυτιοφόρα</w:t>
      </w:r>
      <w:r>
        <w:rPr>
          <w:spacing w:val="80"/>
        </w:rPr>
        <w:t xml:space="preserve"> </w:t>
      </w:r>
      <w:r>
        <w:t>μεταφοράς</w:t>
      </w:r>
      <w:r>
        <w:rPr>
          <w:spacing w:val="80"/>
        </w:rPr>
        <w:t xml:space="preserve"> </w:t>
      </w:r>
      <w:r>
        <w:t>γάλακτος,</w:t>
      </w:r>
      <w:r>
        <w:rPr>
          <w:spacing w:val="80"/>
        </w:rPr>
        <w:t xml:space="preserve"> </w:t>
      </w:r>
      <w:r>
        <w:t>τα</w:t>
      </w:r>
      <w:r>
        <w:rPr>
          <w:spacing w:val="80"/>
        </w:rPr>
        <w:t xml:space="preserve"> </w:t>
      </w:r>
      <w:r>
        <w:t>φορτηγά</w:t>
      </w:r>
      <w:r>
        <w:rPr>
          <w:spacing w:val="80"/>
        </w:rPr>
        <w:t xml:space="preserve"> </w:t>
      </w:r>
      <w:r>
        <w:t>μεταφοράς ζωοτροφών και τα φορτηγά μεταφοράς ζώων προς σφαγή, ως προς τα παρακάτω:</w:t>
      </w:r>
    </w:p>
    <w:p w:rsidR="00AF7485" w:rsidRDefault="00FA5954">
      <w:pPr>
        <w:pStyle w:val="a4"/>
        <w:numPr>
          <w:ilvl w:val="2"/>
          <w:numId w:val="2"/>
        </w:numPr>
        <w:tabs>
          <w:tab w:val="left" w:pos="1887"/>
        </w:tabs>
        <w:ind w:left="1887" w:hanging="359"/>
        <w:jc w:val="left"/>
      </w:pPr>
      <w:r>
        <w:t>Βεβαιώσεις</w:t>
      </w:r>
      <w:r>
        <w:rPr>
          <w:spacing w:val="-4"/>
        </w:rPr>
        <w:t xml:space="preserve"> </w:t>
      </w:r>
      <w:r>
        <w:t>απολύμανσης</w:t>
      </w:r>
      <w:r>
        <w:rPr>
          <w:spacing w:val="-2"/>
        </w:rPr>
        <w:t xml:space="preserve"> </w:t>
      </w:r>
      <w:r>
        <w:t>(με</w:t>
      </w:r>
      <w:r>
        <w:rPr>
          <w:spacing w:val="-2"/>
        </w:rPr>
        <w:t xml:space="preserve"> </w:t>
      </w:r>
      <w:r>
        <w:t>ημερομηνία</w:t>
      </w:r>
      <w:r>
        <w:rPr>
          <w:spacing w:val="-1"/>
        </w:rPr>
        <w:t xml:space="preserve"> </w:t>
      </w:r>
      <w:r>
        <w:t>αυτή</w:t>
      </w:r>
      <w:r>
        <w:rPr>
          <w:spacing w:val="-2"/>
        </w:rPr>
        <w:t xml:space="preserve"> </w:t>
      </w:r>
      <w:r>
        <w:t>των</w:t>
      </w:r>
      <w:r>
        <w:rPr>
          <w:spacing w:val="-2"/>
        </w:rPr>
        <w:t xml:space="preserve"> </w:t>
      </w:r>
      <w:r>
        <w:t>δελτίων</w:t>
      </w:r>
      <w:r>
        <w:rPr>
          <w:spacing w:val="-2"/>
        </w:rPr>
        <w:t xml:space="preserve"> αποστολής).</w:t>
      </w:r>
    </w:p>
    <w:p w:rsidR="00AF7485" w:rsidRDefault="00FA5954">
      <w:pPr>
        <w:pStyle w:val="a4"/>
        <w:numPr>
          <w:ilvl w:val="2"/>
          <w:numId w:val="2"/>
        </w:numPr>
        <w:tabs>
          <w:tab w:val="left" w:pos="1887"/>
        </w:tabs>
        <w:spacing w:before="126"/>
        <w:ind w:left="1887" w:hanging="359"/>
        <w:jc w:val="left"/>
      </w:pPr>
      <w:r>
        <w:t>Βεβαιώσεις</w:t>
      </w:r>
      <w:r>
        <w:rPr>
          <w:spacing w:val="-1"/>
        </w:rPr>
        <w:t xml:space="preserve"> </w:t>
      </w:r>
      <w:r>
        <w:t xml:space="preserve">διέλευσης από απολυμαντικούς </w:t>
      </w:r>
      <w:r>
        <w:rPr>
          <w:spacing w:val="-2"/>
        </w:rPr>
        <w:t>σταθμούς.</w:t>
      </w:r>
    </w:p>
    <w:p w:rsidR="00AF7485" w:rsidRDefault="00FA5954">
      <w:pPr>
        <w:pStyle w:val="a4"/>
        <w:numPr>
          <w:ilvl w:val="2"/>
          <w:numId w:val="2"/>
        </w:numPr>
        <w:tabs>
          <w:tab w:val="left" w:pos="1888"/>
        </w:tabs>
        <w:spacing w:before="127" w:line="360" w:lineRule="auto"/>
        <w:ind w:right="948"/>
        <w:jc w:val="left"/>
      </w:pPr>
      <w:r>
        <w:t>Έλεγχος</w:t>
      </w:r>
      <w:r>
        <w:rPr>
          <w:spacing w:val="27"/>
        </w:rPr>
        <w:t xml:space="preserve"> </w:t>
      </w:r>
      <w:r>
        <w:t>τήρησης</w:t>
      </w:r>
      <w:r>
        <w:rPr>
          <w:spacing w:val="27"/>
        </w:rPr>
        <w:t xml:space="preserve"> </w:t>
      </w:r>
      <w:r>
        <w:t>των</w:t>
      </w:r>
      <w:r>
        <w:rPr>
          <w:spacing w:val="27"/>
        </w:rPr>
        <w:t xml:space="preserve"> </w:t>
      </w:r>
      <w:r>
        <w:t>μέτρων</w:t>
      </w:r>
      <w:r>
        <w:rPr>
          <w:spacing w:val="26"/>
        </w:rPr>
        <w:t xml:space="preserve"> </w:t>
      </w:r>
      <w:proofErr w:type="spellStart"/>
      <w:r>
        <w:t>βιοασφάλειας</w:t>
      </w:r>
      <w:proofErr w:type="spellEnd"/>
      <w:r>
        <w:rPr>
          <w:spacing w:val="27"/>
        </w:rPr>
        <w:t xml:space="preserve"> </w:t>
      </w:r>
      <w:r>
        <w:t>από</w:t>
      </w:r>
      <w:r>
        <w:rPr>
          <w:spacing w:val="27"/>
        </w:rPr>
        <w:t xml:space="preserve"> </w:t>
      </w:r>
      <w:r>
        <w:t>τους</w:t>
      </w:r>
      <w:r>
        <w:rPr>
          <w:spacing w:val="27"/>
        </w:rPr>
        <w:t xml:space="preserve"> </w:t>
      </w:r>
      <w:r>
        <w:t>οδηγούς</w:t>
      </w:r>
      <w:r>
        <w:rPr>
          <w:spacing w:val="27"/>
        </w:rPr>
        <w:t xml:space="preserve"> </w:t>
      </w:r>
      <w:r>
        <w:t>(</w:t>
      </w:r>
      <w:proofErr w:type="spellStart"/>
      <w:r>
        <w:t>ποδονάρια</w:t>
      </w:r>
      <w:proofErr w:type="spellEnd"/>
      <w:r>
        <w:rPr>
          <w:spacing w:val="27"/>
        </w:rPr>
        <w:t xml:space="preserve"> </w:t>
      </w:r>
      <w:r>
        <w:t>και στολή μιας χρήσης, φορητός εξοπλισμός απολύμανσης).</w:t>
      </w:r>
    </w:p>
    <w:p w:rsidR="00AF7485" w:rsidRDefault="00AF7485">
      <w:pPr>
        <w:pStyle w:val="a4"/>
        <w:spacing w:line="360" w:lineRule="auto"/>
        <w:jc w:val="left"/>
        <w:sectPr w:rsidR="00AF7485">
          <w:pgSz w:w="11910" w:h="16840"/>
          <w:pgMar w:top="900" w:right="850" w:bottom="1620" w:left="992" w:header="0" w:footer="1437" w:gutter="0"/>
          <w:cols w:space="720"/>
        </w:sectPr>
      </w:pPr>
    </w:p>
    <w:p w:rsidR="00AF7485" w:rsidRDefault="00FA5954">
      <w:pPr>
        <w:pStyle w:val="a3"/>
        <w:spacing w:before="75" w:line="360" w:lineRule="auto"/>
        <w:ind w:left="808" w:right="947"/>
        <w:jc w:val="both"/>
      </w:pPr>
      <w:r>
        <w:lastRenderedPageBreak/>
        <w:t>Κάθε βεβαιωμένη παράβαση θα πρέπει να κοινοποιείται άμεσα στις α</w:t>
      </w:r>
      <w:r>
        <w:t>ντίστοιχες Διευθύνσεις Αγροτικής Οικονομίας και Κτηνιατρικής (Τμήματα Κτηνιατρικής) για την επιβολή κυρώσεων, κατόπιν ενημέρωσης των παραβατών.</w:t>
      </w:r>
    </w:p>
    <w:p w:rsidR="00AF7485" w:rsidRDefault="00FA5954">
      <w:pPr>
        <w:pStyle w:val="a4"/>
        <w:numPr>
          <w:ilvl w:val="0"/>
          <w:numId w:val="2"/>
        </w:numPr>
        <w:tabs>
          <w:tab w:val="left" w:pos="580"/>
        </w:tabs>
        <w:spacing w:line="360" w:lineRule="auto"/>
        <w:ind w:left="240" w:right="947" w:firstLine="0"/>
        <w:jc w:val="both"/>
      </w:pPr>
      <w:r>
        <w:t>Σε περίπτωση μη συμμόρφωσης, εφαρμόζονται οι διατάξεις του Νόμου 4235/2014 (Α’ 32) και, αν κριθεί απαραίτητο, διαβίβαση της υπόθεσης στις αρμόδιες εισαγγελικές αρχές με το ερώτημα</w:t>
      </w:r>
      <w:r>
        <w:rPr>
          <w:spacing w:val="40"/>
        </w:rPr>
        <w:t xml:space="preserve"> </w:t>
      </w:r>
      <w:r>
        <w:t>των ποινικών ευθυνών για τη διασπορά μεταδοτικού νοσήματος των ζώων.</w:t>
      </w:r>
    </w:p>
    <w:p w:rsidR="00AF7485" w:rsidRDefault="00FA5954">
      <w:pPr>
        <w:spacing w:before="200"/>
        <w:ind w:left="240"/>
        <w:jc w:val="both"/>
        <w:rPr>
          <w:b/>
        </w:rPr>
      </w:pPr>
      <w:r>
        <w:rPr>
          <w:b/>
        </w:rPr>
        <w:t>Β.</w:t>
      </w:r>
      <w:r>
        <w:rPr>
          <w:b/>
          <w:spacing w:val="41"/>
        </w:rPr>
        <w:t xml:space="preserve"> </w:t>
      </w:r>
      <w:r>
        <w:rPr>
          <w:b/>
        </w:rPr>
        <w:t>Στ</w:t>
      </w:r>
      <w:r>
        <w:rPr>
          <w:b/>
          <w:smallCaps/>
        </w:rPr>
        <w:t>ι</w:t>
      </w:r>
      <w:r>
        <w:rPr>
          <w:b/>
        </w:rPr>
        <w:t>ς</w:t>
      </w:r>
      <w:r>
        <w:rPr>
          <w:b/>
          <w:spacing w:val="-7"/>
        </w:rPr>
        <w:t xml:space="preserve"> </w:t>
      </w:r>
      <w:r>
        <w:rPr>
          <w:b/>
        </w:rPr>
        <w:t>ελεύθερες</w:t>
      </w:r>
      <w:r>
        <w:rPr>
          <w:b/>
          <w:spacing w:val="-7"/>
        </w:rPr>
        <w:t xml:space="preserve"> </w:t>
      </w:r>
      <w:r>
        <w:rPr>
          <w:b/>
        </w:rPr>
        <w:t>περ</w:t>
      </w:r>
      <w:r>
        <w:rPr>
          <w:b/>
          <w:smallCaps/>
        </w:rPr>
        <w:t>ιο</w:t>
      </w:r>
      <w:r>
        <w:rPr>
          <w:b/>
        </w:rPr>
        <w:t>χές</w:t>
      </w:r>
      <w:r>
        <w:rPr>
          <w:b/>
          <w:spacing w:val="-6"/>
        </w:rPr>
        <w:t xml:space="preserve"> </w:t>
      </w:r>
      <w:r>
        <w:rPr>
          <w:b/>
        </w:rPr>
        <w:t>της</w:t>
      </w:r>
      <w:r>
        <w:rPr>
          <w:b/>
          <w:spacing w:val="-7"/>
        </w:rPr>
        <w:t xml:space="preserve"> </w:t>
      </w:r>
      <w:r>
        <w:rPr>
          <w:b/>
          <w:spacing w:val="-2"/>
        </w:rPr>
        <w:t>χώρας:</w:t>
      </w:r>
    </w:p>
    <w:p w:rsidR="00AF7485" w:rsidRDefault="00FA5954">
      <w:pPr>
        <w:pStyle w:val="a4"/>
        <w:numPr>
          <w:ilvl w:val="0"/>
          <w:numId w:val="1"/>
        </w:numPr>
        <w:tabs>
          <w:tab w:val="left" w:pos="405"/>
        </w:tabs>
        <w:spacing w:before="126" w:line="360" w:lineRule="auto"/>
        <w:ind w:left="240" w:right="947" w:firstLine="0"/>
        <w:jc w:val="both"/>
      </w:pPr>
      <w:r>
        <w:t xml:space="preserve">Επιτρέπονται οι μετακινήσεις αιγοπροβάτων </w:t>
      </w:r>
      <w:r>
        <w:rPr>
          <w:b/>
        </w:rPr>
        <w:t>με σκοπό την πάχυνση κα</w:t>
      </w:r>
      <w:r>
        <w:rPr>
          <w:b/>
          <w:smallCaps/>
        </w:rPr>
        <w:t>ι</w:t>
      </w:r>
      <w:r>
        <w:rPr>
          <w:b/>
        </w:rPr>
        <w:t xml:space="preserve"> την αναπαραγωγή κα</w:t>
      </w:r>
      <w:r>
        <w:rPr>
          <w:b/>
          <w:smallCaps/>
        </w:rPr>
        <w:t>ι</w:t>
      </w:r>
      <w:r>
        <w:rPr>
          <w:b/>
        </w:rPr>
        <w:t xml:space="preserve"> την άμεση σφαγή</w:t>
      </w:r>
      <w:r>
        <w:t xml:space="preserve">, κατόπιν ανάλυσης κινδύνου, και </w:t>
      </w:r>
      <w:r>
        <w:rPr>
          <w:u w:val="single"/>
        </w:rPr>
        <w:t>από μία κτηνοτροφική εκμετάλλευση προς μία</w:t>
      </w:r>
      <w:r>
        <w:t xml:space="preserve"> </w:t>
      </w:r>
      <w:r>
        <w:rPr>
          <w:u w:val="single"/>
        </w:rPr>
        <w:t>και μόνο κτηνοτροφική εκμετάλλευση</w:t>
      </w:r>
      <w:r>
        <w:t xml:space="preserve">, με κατάλληλα </w:t>
      </w:r>
      <w:proofErr w:type="spellStart"/>
      <w:r>
        <w:t>αδειοδοτημένο</w:t>
      </w:r>
      <w:proofErr w:type="spellEnd"/>
      <w:r>
        <w:t xml:space="preserve"> όχημα μεταφοράς το οποίο διαθέτει φορητό εξοπλισμό απολύμανσης.</w:t>
      </w:r>
    </w:p>
    <w:p w:rsidR="00AF7485" w:rsidRDefault="00FA5954">
      <w:pPr>
        <w:pStyle w:val="a4"/>
        <w:numPr>
          <w:ilvl w:val="0"/>
          <w:numId w:val="1"/>
        </w:numPr>
        <w:tabs>
          <w:tab w:val="left" w:pos="502"/>
        </w:tabs>
        <w:spacing w:line="360" w:lineRule="auto"/>
        <w:ind w:left="240" w:right="948" w:firstLine="0"/>
        <w:jc w:val="both"/>
      </w:pPr>
      <w:r>
        <w:t>Απαγορεύονται οι μετακινήσεις αιγοπροβάτων με σκοπό την πάχυνση και την αναπαραγωγή προς περιοχές που βρίσκονται εντός περαιτέρω απαγορευμένων ζωνών.</w:t>
      </w:r>
    </w:p>
    <w:p w:rsidR="00AF7485" w:rsidRDefault="00FA5954">
      <w:pPr>
        <w:pStyle w:val="a4"/>
        <w:numPr>
          <w:ilvl w:val="0"/>
          <w:numId w:val="1"/>
        </w:numPr>
        <w:tabs>
          <w:tab w:val="left" w:pos="471"/>
        </w:tabs>
        <w:spacing w:line="360" w:lineRule="auto"/>
        <w:ind w:left="240" w:right="947" w:firstLine="0"/>
        <w:jc w:val="both"/>
      </w:pPr>
      <w:r>
        <w:t xml:space="preserve">Επιτρέπονται </w:t>
      </w:r>
      <w:r>
        <w:t>οι μετακινήσεις αιγοπροβάτων προς σφαγή προερχόμενων από ελεύθερες περιοχές προς περιοχές που βρίσκονται εντός της περαιτέρω απαγορευμένης ζώνης, υπό την προϋπόθεση ότι σφάζονται σε διαφορετική ημέρα από τα υπόλοιπα ζώα. Κατά την είσοδο και την έξοδο από τ</w:t>
      </w:r>
      <w:r>
        <w:t>ις απαγορευμένες περιοχές, το όχημα μεταφοράς ζώων θα διέρχεται υποχρεωτικά από τους σταθμούς απολύμανσης και θα ακολουθεί συγκεκριμένη διαδρομή για την οποία και θα ελέγχεται από τις αρχές ελέγχου.</w:t>
      </w:r>
    </w:p>
    <w:p w:rsidR="00AF7485" w:rsidRDefault="00AF7485">
      <w:pPr>
        <w:pStyle w:val="a3"/>
        <w:spacing w:before="126"/>
      </w:pPr>
    </w:p>
    <w:p w:rsidR="00AF7485" w:rsidRDefault="00FA5954">
      <w:pPr>
        <w:spacing w:before="1" w:line="360" w:lineRule="auto"/>
        <w:ind w:left="240" w:right="946"/>
        <w:jc w:val="both"/>
        <w:rPr>
          <w:b/>
        </w:rPr>
      </w:pPr>
      <w:r>
        <w:rPr>
          <w:b/>
        </w:rPr>
        <w:t xml:space="preserve">Γ. </w:t>
      </w:r>
      <w:r>
        <w:t>Οι αρμόδιες κτηνιατρικές αρχές των Περιφερειών και τω</w:t>
      </w:r>
      <w:r>
        <w:t xml:space="preserve">ν Περιφερειακών Ενοτήτων της χώρας, έχουν τη δυνατότητα, βάσει ανάλυσης κινδύνου, να εφαρμόσουν παρεκκλίσεις των μέτρων που πρέπει να εφαρμόζονται </w:t>
      </w:r>
      <w:r>
        <w:rPr>
          <w:b/>
        </w:rPr>
        <w:t xml:space="preserve">ΑΥΣΤΗΡΑ ΚΑΙ ΜΟΝΟ </w:t>
      </w:r>
      <w:r>
        <w:t>στην Περαιτέρω Απαγορευμένη Ζώνη, βάσει</w:t>
      </w:r>
      <w:r>
        <w:rPr>
          <w:spacing w:val="40"/>
        </w:rPr>
        <w:t xml:space="preserve"> </w:t>
      </w:r>
      <w:r>
        <w:t xml:space="preserve">του άρθρου 23§α του Καν.687/2020 και να δώσουν στην </w:t>
      </w:r>
      <w:r>
        <w:t xml:space="preserve">κατανάλωση, εντός της ελληνικής επικράτειας τα εντόσθια των αιγοπροβάτων που προέρχονται από αυτές, με συστηματική εποπτεία της εφαρμογής των μέτρων </w:t>
      </w:r>
      <w:proofErr w:type="spellStart"/>
      <w:r>
        <w:t>βιοπροφύλαξης</w:t>
      </w:r>
      <w:proofErr w:type="spellEnd"/>
      <w:r>
        <w:t xml:space="preserve">. </w:t>
      </w:r>
      <w:r>
        <w:rPr>
          <w:b/>
        </w:rPr>
        <w:t>Εντόσθ</w:t>
      </w:r>
      <w:r>
        <w:rPr>
          <w:b/>
          <w:smallCaps/>
        </w:rPr>
        <w:t>ι</w:t>
      </w:r>
      <w:r>
        <w:rPr>
          <w:b/>
        </w:rPr>
        <w:t>α α</w:t>
      </w:r>
      <w:r>
        <w:rPr>
          <w:b/>
          <w:smallCaps/>
        </w:rPr>
        <w:t>ι</w:t>
      </w:r>
      <w:r>
        <w:rPr>
          <w:b/>
        </w:rPr>
        <w:t>γοπροβάτων που προέρχοντα</w:t>
      </w:r>
      <w:r>
        <w:rPr>
          <w:b/>
          <w:smallCaps/>
        </w:rPr>
        <w:t>ι</w:t>
      </w:r>
      <w:r>
        <w:rPr>
          <w:b/>
        </w:rPr>
        <w:t xml:space="preserve"> από τ</w:t>
      </w:r>
      <w:r>
        <w:rPr>
          <w:b/>
          <w:smallCaps/>
        </w:rPr>
        <w:t>ι</w:t>
      </w:r>
      <w:r>
        <w:rPr>
          <w:b/>
        </w:rPr>
        <w:t>ς ζώνες προστασίας κα</w:t>
      </w:r>
      <w:r>
        <w:rPr>
          <w:b/>
          <w:smallCaps/>
        </w:rPr>
        <w:t>ι</w:t>
      </w:r>
      <w:r>
        <w:rPr>
          <w:b/>
        </w:rPr>
        <w:t xml:space="preserve"> επ</w:t>
      </w:r>
      <w:r>
        <w:rPr>
          <w:b/>
          <w:smallCaps/>
        </w:rPr>
        <w:t>ι</w:t>
      </w:r>
      <w:r>
        <w:rPr>
          <w:b/>
        </w:rPr>
        <w:t>τήρησης δεν προβλέπετα</w:t>
      </w:r>
      <w:r>
        <w:rPr>
          <w:b/>
          <w:smallCaps/>
        </w:rPr>
        <w:t>ι</w:t>
      </w:r>
      <w:r>
        <w:rPr>
          <w:b/>
        </w:rPr>
        <w:t xml:space="preserve"> να δίνοντα</w:t>
      </w:r>
      <w:r>
        <w:rPr>
          <w:b/>
          <w:smallCaps/>
        </w:rPr>
        <w:t>ι</w:t>
      </w:r>
      <w:r>
        <w:rPr>
          <w:b/>
        </w:rPr>
        <w:t xml:space="preserve"> στην κατανάλωση από τον Εκτελεστ</w:t>
      </w:r>
      <w:r>
        <w:rPr>
          <w:b/>
          <w:smallCaps/>
        </w:rPr>
        <w:t>ι</w:t>
      </w:r>
      <w:r>
        <w:rPr>
          <w:b/>
        </w:rPr>
        <w:t>κό Κανον</w:t>
      </w:r>
      <w:r>
        <w:rPr>
          <w:b/>
          <w:smallCaps/>
        </w:rPr>
        <w:t>ι</w:t>
      </w:r>
      <w:r>
        <w:rPr>
          <w:b/>
        </w:rPr>
        <w:t>σμό (ΕΕ) 2020/687.</w:t>
      </w:r>
    </w:p>
    <w:p w:rsidR="00AF7485" w:rsidRDefault="00AF7485">
      <w:pPr>
        <w:pStyle w:val="a3"/>
        <w:spacing w:before="126"/>
        <w:rPr>
          <w:b/>
        </w:rPr>
      </w:pPr>
    </w:p>
    <w:p w:rsidR="00AF7485" w:rsidRDefault="00FA5954">
      <w:pPr>
        <w:spacing w:line="360" w:lineRule="auto"/>
        <w:ind w:left="240" w:right="947"/>
        <w:jc w:val="both"/>
      </w:pPr>
      <w:r>
        <w:t xml:space="preserve">Σύμφωνα με τις Εκτελεστικές Αποφάσεις (ΕΕ) 2025/1922 και 2025/2372 της Ευρωπαϊκής Επιτροπής </w:t>
      </w:r>
      <w:r>
        <w:rPr>
          <w:b/>
          <w:u w:val="single"/>
        </w:rPr>
        <w:t>απαγορεύοντα</w:t>
      </w:r>
      <w:r>
        <w:rPr>
          <w:b/>
          <w:smallCaps/>
          <w:u w:val="single"/>
        </w:rPr>
        <w:t xml:space="preserve">ι οι </w:t>
      </w:r>
      <w:r>
        <w:rPr>
          <w:b/>
          <w:u w:val="single"/>
        </w:rPr>
        <w:t>μετακ</w:t>
      </w:r>
      <w:r>
        <w:rPr>
          <w:b/>
          <w:smallCaps/>
          <w:u w:val="single"/>
        </w:rPr>
        <w:t>ι</w:t>
      </w:r>
      <w:r>
        <w:rPr>
          <w:b/>
          <w:u w:val="single"/>
        </w:rPr>
        <w:t>νήσε</w:t>
      </w:r>
      <w:r>
        <w:rPr>
          <w:b/>
          <w:smallCaps/>
          <w:u w:val="single"/>
        </w:rPr>
        <w:t>ι</w:t>
      </w:r>
      <w:r>
        <w:rPr>
          <w:b/>
          <w:u w:val="single"/>
        </w:rPr>
        <w:t xml:space="preserve">ς </w:t>
      </w:r>
      <w:proofErr w:type="spellStart"/>
      <w:r>
        <w:rPr>
          <w:b/>
          <w:u w:val="single"/>
        </w:rPr>
        <w:t>α</w:t>
      </w:r>
      <w:r>
        <w:rPr>
          <w:b/>
          <w:smallCaps/>
          <w:u w:val="single"/>
        </w:rPr>
        <w:t>ι</w:t>
      </w:r>
      <w:r>
        <w:rPr>
          <w:b/>
          <w:u w:val="single"/>
        </w:rPr>
        <w:t>γοε</w:t>
      </w:r>
      <w:r>
        <w:rPr>
          <w:b/>
          <w:smallCaps/>
          <w:u w:val="single"/>
        </w:rPr>
        <w:t>ι</w:t>
      </w:r>
      <w:r>
        <w:rPr>
          <w:b/>
          <w:u w:val="single"/>
        </w:rPr>
        <w:t>δών</w:t>
      </w:r>
      <w:proofErr w:type="spellEnd"/>
      <w:r>
        <w:rPr>
          <w:b/>
          <w:u w:val="single"/>
        </w:rPr>
        <w:t xml:space="preserve"> κα</w:t>
      </w:r>
      <w:r>
        <w:rPr>
          <w:b/>
          <w:smallCaps/>
          <w:u w:val="single"/>
        </w:rPr>
        <w:t xml:space="preserve">ι </w:t>
      </w:r>
      <w:proofErr w:type="spellStart"/>
      <w:r>
        <w:rPr>
          <w:b/>
          <w:u w:val="single"/>
        </w:rPr>
        <w:t>προβατοε</w:t>
      </w:r>
      <w:r>
        <w:rPr>
          <w:b/>
          <w:smallCaps/>
          <w:u w:val="single"/>
        </w:rPr>
        <w:t>ι</w:t>
      </w:r>
      <w:r>
        <w:rPr>
          <w:b/>
          <w:u w:val="single"/>
        </w:rPr>
        <w:t>δών</w:t>
      </w:r>
      <w:proofErr w:type="spellEnd"/>
      <w:r>
        <w:rPr>
          <w:b/>
          <w:u w:val="single"/>
        </w:rPr>
        <w:t xml:space="preserve"> από ολόκληρη την</w:t>
      </w:r>
      <w:r>
        <w:rPr>
          <w:b/>
        </w:rPr>
        <w:t xml:space="preserve"> </w:t>
      </w:r>
      <w:r>
        <w:rPr>
          <w:b/>
          <w:u w:val="single"/>
        </w:rPr>
        <w:t>επ</w:t>
      </w:r>
      <w:r>
        <w:rPr>
          <w:b/>
          <w:smallCaps/>
          <w:u w:val="single"/>
        </w:rPr>
        <w:t>ι</w:t>
      </w:r>
      <w:r>
        <w:rPr>
          <w:b/>
          <w:u w:val="single"/>
        </w:rPr>
        <w:t>κράτε</w:t>
      </w:r>
      <w:r>
        <w:rPr>
          <w:b/>
          <w:smallCaps/>
          <w:u w:val="single"/>
        </w:rPr>
        <w:t>ι</w:t>
      </w:r>
      <w:r>
        <w:rPr>
          <w:b/>
          <w:u w:val="single"/>
        </w:rPr>
        <w:t>α της</w:t>
      </w:r>
      <w:r>
        <w:rPr>
          <w:b/>
          <w:u w:val="single"/>
        </w:rPr>
        <w:t xml:space="preserve"> Ρουμανίας κα</w:t>
      </w:r>
      <w:r>
        <w:rPr>
          <w:b/>
          <w:smallCaps/>
          <w:u w:val="single"/>
        </w:rPr>
        <w:t xml:space="preserve">ι </w:t>
      </w:r>
      <w:r>
        <w:rPr>
          <w:b/>
          <w:u w:val="single"/>
        </w:rPr>
        <w:t>της Βουλγαρίας προς προορ</w:t>
      </w:r>
      <w:r>
        <w:rPr>
          <w:b/>
          <w:smallCaps/>
          <w:u w:val="single"/>
        </w:rPr>
        <w:t>ι</w:t>
      </w:r>
      <w:r>
        <w:rPr>
          <w:b/>
          <w:u w:val="single"/>
        </w:rPr>
        <w:t>σμό που βρίσκετα</w:t>
      </w:r>
      <w:r>
        <w:rPr>
          <w:b/>
          <w:smallCaps/>
          <w:u w:val="single"/>
        </w:rPr>
        <w:t xml:space="preserve">ι </w:t>
      </w:r>
      <w:r>
        <w:rPr>
          <w:b/>
          <w:u w:val="single"/>
        </w:rPr>
        <w:t>σε άλλο κράτος</w:t>
      </w:r>
      <w:r>
        <w:rPr>
          <w:b/>
        </w:rPr>
        <w:t xml:space="preserve"> </w:t>
      </w:r>
      <w:r>
        <w:rPr>
          <w:b/>
          <w:u w:val="single"/>
        </w:rPr>
        <w:t>μέλος έως 31/12/2025 κα</w:t>
      </w:r>
      <w:r>
        <w:rPr>
          <w:b/>
          <w:smallCaps/>
          <w:u w:val="single"/>
        </w:rPr>
        <w:t xml:space="preserve">ι </w:t>
      </w:r>
      <w:r>
        <w:rPr>
          <w:b/>
          <w:u w:val="single"/>
        </w:rPr>
        <w:t>31/03/2026 αντίστο</w:t>
      </w:r>
      <w:r>
        <w:rPr>
          <w:b/>
          <w:smallCaps/>
          <w:u w:val="single"/>
        </w:rPr>
        <w:t>ι</w:t>
      </w:r>
      <w:r>
        <w:rPr>
          <w:b/>
          <w:u w:val="single"/>
        </w:rPr>
        <w:t>χα</w:t>
      </w:r>
      <w:r>
        <w:rPr>
          <w:b/>
          <w:spacing w:val="40"/>
          <w:u w:val="single"/>
        </w:rPr>
        <w:t xml:space="preserve"> </w:t>
      </w:r>
      <w:r>
        <w:rPr>
          <w:b/>
          <w:u w:val="single"/>
        </w:rPr>
        <w:t>μέχρ</w:t>
      </w:r>
      <w:r>
        <w:rPr>
          <w:b/>
          <w:smallCaps/>
          <w:u w:val="single"/>
        </w:rPr>
        <w:t xml:space="preserve">ι </w:t>
      </w:r>
      <w:r>
        <w:rPr>
          <w:b/>
          <w:u w:val="single"/>
        </w:rPr>
        <w:t>νεωτέρας.</w:t>
      </w:r>
      <w:r>
        <w:rPr>
          <w:b/>
        </w:rPr>
        <w:t xml:space="preserve"> </w:t>
      </w:r>
      <w:r>
        <w:t xml:space="preserve">Οι εισαγωγές ζώντων αιγών και προβάτων από άλλα κράτη μέλη της Ευρωπαϊκής Ένωσης εξακολουθούν να λαμβάνουν χώρα, σύμφωνα με τις διατάξεις της ισχύουσας </w:t>
      </w:r>
      <w:proofErr w:type="spellStart"/>
      <w:r>
        <w:t>ενωσιακής</w:t>
      </w:r>
      <w:proofErr w:type="spellEnd"/>
      <w:r>
        <w:t xml:space="preserve"> νομοθεσίας και την τήρηση των μέτρων </w:t>
      </w:r>
      <w:proofErr w:type="spellStart"/>
      <w:r>
        <w:rPr>
          <w:spacing w:val="-2"/>
        </w:rPr>
        <w:t>βιοασφάλειας</w:t>
      </w:r>
      <w:proofErr w:type="spellEnd"/>
      <w:r>
        <w:rPr>
          <w:spacing w:val="-2"/>
        </w:rPr>
        <w:t>.</w:t>
      </w:r>
    </w:p>
    <w:p w:rsidR="00AF7485" w:rsidRDefault="00AF7485">
      <w:pPr>
        <w:spacing w:line="360" w:lineRule="auto"/>
        <w:jc w:val="both"/>
        <w:sectPr w:rsidR="00AF7485">
          <w:pgSz w:w="11910" w:h="16840"/>
          <w:pgMar w:top="900" w:right="850" w:bottom="1620" w:left="992" w:header="0" w:footer="1437" w:gutter="0"/>
          <w:cols w:space="720"/>
        </w:sectPr>
      </w:pPr>
    </w:p>
    <w:p w:rsidR="00AF7485" w:rsidRDefault="00FA5954">
      <w:pPr>
        <w:pStyle w:val="a3"/>
        <w:spacing w:before="75" w:line="360" w:lineRule="auto"/>
        <w:ind w:left="240" w:right="948"/>
        <w:jc w:val="both"/>
      </w:pPr>
      <w:r>
        <w:lastRenderedPageBreak/>
        <w:t xml:space="preserve">Τα παραπάνω μέτρα ισχύουν </w:t>
      </w:r>
      <w:r>
        <w:rPr>
          <w:b/>
        </w:rPr>
        <w:t>μέχρ</w:t>
      </w:r>
      <w:r>
        <w:rPr>
          <w:b/>
          <w:smallCaps/>
        </w:rPr>
        <w:t>ι</w:t>
      </w:r>
      <w:r>
        <w:rPr>
          <w:b/>
        </w:rPr>
        <w:t xml:space="preserve"> νεωτέρας </w:t>
      </w:r>
      <w:r>
        <w:t>και θα επαναξιολογηθούν, ανάλογα με την επιδημιολογική εξέλιξη της νόσου και τις δυνατότητες των 2 εργαστηρίων που διεξάγουν τις δοκιμές PCR βάσει εξοπλισμού, διαθέσιμων αντιδραστηρίων και διαθέσιμου εξοπλισμού.</w:t>
      </w:r>
    </w:p>
    <w:p w:rsidR="00AF7485" w:rsidRDefault="00FA5954">
      <w:pPr>
        <w:pStyle w:val="a3"/>
        <w:spacing w:before="125"/>
        <w:rPr>
          <w:sz w:val="20"/>
        </w:rPr>
      </w:pPr>
      <w:r>
        <w:rPr>
          <w:noProof/>
          <w:sz w:val="20"/>
          <w:lang w:eastAsia="el-GR"/>
        </w:rPr>
        <w:drawing>
          <wp:anchor distT="0" distB="0" distL="0" distR="0" simplePos="0" relativeHeight="487588352" behindDoc="1" locked="0" layoutInCell="1" allowOverlap="1">
            <wp:simplePos x="0" y="0"/>
            <wp:positionH relativeFrom="page">
              <wp:posOffset>2247582</wp:posOffset>
            </wp:positionH>
            <wp:positionV relativeFrom="paragraph">
              <wp:posOffset>240941</wp:posOffset>
            </wp:positionV>
            <wp:extent cx="2685916" cy="225647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685916" cy="2256472"/>
                    </a:xfrm>
                    <a:prstGeom prst="rect">
                      <a:avLst/>
                    </a:prstGeom>
                  </pic:spPr>
                </pic:pic>
              </a:graphicData>
            </a:graphic>
          </wp:anchor>
        </w:drawing>
      </w:r>
    </w:p>
    <w:p w:rsidR="00AF7485" w:rsidRDefault="00FA5954">
      <w:pPr>
        <w:spacing w:before="147"/>
        <w:ind w:left="808" w:right="536"/>
        <w:rPr>
          <w:i/>
          <w:sz w:val="18"/>
        </w:rPr>
      </w:pPr>
      <w:r>
        <w:rPr>
          <w:i/>
          <w:color w:val="1F497D"/>
          <w:sz w:val="18"/>
        </w:rPr>
        <w:t>Ε</w:t>
      </w:r>
      <w:r>
        <w:rPr>
          <w:i/>
          <w:color w:val="1F497D"/>
          <w:sz w:val="18"/>
        </w:rPr>
        <w:t>ικόνα</w:t>
      </w:r>
      <w:r>
        <w:rPr>
          <w:i/>
          <w:color w:val="1F497D"/>
          <w:spacing w:val="-4"/>
          <w:sz w:val="18"/>
        </w:rPr>
        <w:t xml:space="preserve"> </w:t>
      </w:r>
      <w:r>
        <w:rPr>
          <w:i/>
          <w:color w:val="1F497D"/>
          <w:sz w:val="18"/>
        </w:rPr>
        <w:t>2.</w:t>
      </w:r>
      <w:r>
        <w:rPr>
          <w:i/>
          <w:color w:val="1F497D"/>
          <w:spacing w:val="40"/>
          <w:sz w:val="18"/>
        </w:rPr>
        <w:t xml:space="preserve"> </w:t>
      </w:r>
      <w:r>
        <w:rPr>
          <w:i/>
          <w:color w:val="1F497D"/>
          <w:sz w:val="18"/>
        </w:rPr>
        <w:t>Χάρτης</w:t>
      </w:r>
      <w:r>
        <w:rPr>
          <w:i/>
          <w:color w:val="1F497D"/>
          <w:spacing w:val="-3"/>
          <w:sz w:val="18"/>
        </w:rPr>
        <w:t xml:space="preserve"> </w:t>
      </w:r>
      <w:r>
        <w:rPr>
          <w:i/>
          <w:color w:val="1F497D"/>
          <w:sz w:val="18"/>
        </w:rPr>
        <w:t>περαιτέρω</w:t>
      </w:r>
      <w:r>
        <w:rPr>
          <w:i/>
          <w:color w:val="1F497D"/>
          <w:spacing w:val="-3"/>
          <w:sz w:val="18"/>
        </w:rPr>
        <w:t xml:space="preserve"> </w:t>
      </w:r>
      <w:r>
        <w:rPr>
          <w:i/>
          <w:color w:val="1F497D"/>
          <w:sz w:val="18"/>
        </w:rPr>
        <w:t>απαγορευμένων</w:t>
      </w:r>
      <w:r>
        <w:rPr>
          <w:i/>
          <w:color w:val="1F497D"/>
          <w:spacing w:val="-3"/>
          <w:sz w:val="18"/>
        </w:rPr>
        <w:t xml:space="preserve"> </w:t>
      </w:r>
      <w:r>
        <w:rPr>
          <w:i/>
          <w:color w:val="1F497D"/>
          <w:sz w:val="18"/>
        </w:rPr>
        <w:t>ζωνών.</w:t>
      </w:r>
      <w:r>
        <w:rPr>
          <w:i/>
          <w:color w:val="1F497D"/>
          <w:spacing w:val="-3"/>
          <w:sz w:val="18"/>
        </w:rPr>
        <w:t xml:space="preserve"> </w:t>
      </w:r>
      <w:r>
        <w:rPr>
          <w:i/>
          <w:color w:val="1F497D"/>
          <w:sz w:val="18"/>
        </w:rPr>
        <w:t>Με</w:t>
      </w:r>
      <w:r>
        <w:rPr>
          <w:i/>
          <w:color w:val="1F497D"/>
          <w:spacing w:val="-3"/>
          <w:sz w:val="18"/>
        </w:rPr>
        <w:t xml:space="preserve"> </w:t>
      </w:r>
      <w:r>
        <w:rPr>
          <w:i/>
          <w:color w:val="1F497D"/>
          <w:sz w:val="18"/>
        </w:rPr>
        <w:t>πράσινο</w:t>
      </w:r>
      <w:r>
        <w:rPr>
          <w:i/>
          <w:color w:val="1F497D"/>
          <w:spacing w:val="-3"/>
          <w:sz w:val="18"/>
        </w:rPr>
        <w:t xml:space="preserve"> </w:t>
      </w:r>
      <w:r>
        <w:rPr>
          <w:i/>
          <w:color w:val="1F497D"/>
          <w:sz w:val="18"/>
        </w:rPr>
        <w:t>χρώμα</w:t>
      </w:r>
      <w:r>
        <w:rPr>
          <w:i/>
          <w:color w:val="1F497D"/>
          <w:spacing w:val="-3"/>
          <w:sz w:val="18"/>
        </w:rPr>
        <w:t xml:space="preserve"> </w:t>
      </w:r>
      <w:r>
        <w:rPr>
          <w:i/>
          <w:color w:val="1F497D"/>
          <w:sz w:val="18"/>
        </w:rPr>
        <w:t>απεικονίζονται</w:t>
      </w:r>
      <w:r>
        <w:rPr>
          <w:i/>
          <w:color w:val="1F497D"/>
          <w:spacing w:val="-4"/>
          <w:sz w:val="18"/>
        </w:rPr>
        <w:t xml:space="preserve"> </w:t>
      </w:r>
      <w:r>
        <w:rPr>
          <w:i/>
          <w:color w:val="1F497D"/>
          <w:sz w:val="18"/>
        </w:rPr>
        <w:t>οι</w:t>
      </w:r>
      <w:r>
        <w:rPr>
          <w:i/>
          <w:color w:val="1F497D"/>
          <w:spacing w:val="-3"/>
          <w:sz w:val="18"/>
        </w:rPr>
        <w:t xml:space="preserve"> </w:t>
      </w:r>
      <w:r>
        <w:rPr>
          <w:i/>
          <w:color w:val="1F497D"/>
          <w:sz w:val="18"/>
        </w:rPr>
        <w:t>ελεύθερες</w:t>
      </w:r>
      <w:r>
        <w:rPr>
          <w:i/>
          <w:color w:val="1F497D"/>
          <w:spacing w:val="-4"/>
          <w:sz w:val="18"/>
        </w:rPr>
        <w:t xml:space="preserve"> </w:t>
      </w:r>
      <w:r>
        <w:rPr>
          <w:i/>
          <w:color w:val="1F497D"/>
          <w:sz w:val="18"/>
        </w:rPr>
        <w:t>από</w:t>
      </w:r>
      <w:r>
        <w:rPr>
          <w:i/>
          <w:color w:val="1F497D"/>
          <w:spacing w:val="-3"/>
          <w:sz w:val="18"/>
        </w:rPr>
        <w:t xml:space="preserve"> </w:t>
      </w:r>
      <w:r>
        <w:rPr>
          <w:i/>
          <w:color w:val="1F497D"/>
          <w:sz w:val="18"/>
        </w:rPr>
        <w:t>ευλογιά περιοχές της Χώρας.</w:t>
      </w:r>
    </w:p>
    <w:p w:rsidR="00AF7485" w:rsidRDefault="00AF7485">
      <w:pPr>
        <w:pStyle w:val="a3"/>
        <w:rPr>
          <w:i/>
          <w:sz w:val="18"/>
        </w:rPr>
      </w:pPr>
    </w:p>
    <w:p w:rsidR="00AF7485" w:rsidRDefault="00AF7485">
      <w:pPr>
        <w:pStyle w:val="a3"/>
        <w:rPr>
          <w:i/>
          <w:sz w:val="18"/>
        </w:rPr>
      </w:pPr>
    </w:p>
    <w:p w:rsidR="00AF7485" w:rsidRDefault="00AF7485">
      <w:pPr>
        <w:pStyle w:val="a3"/>
        <w:rPr>
          <w:i/>
          <w:sz w:val="18"/>
        </w:rPr>
      </w:pPr>
    </w:p>
    <w:p w:rsidR="00AF7485" w:rsidRDefault="00AF7485">
      <w:pPr>
        <w:pStyle w:val="a3"/>
        <w:spacing w:before="4"/>
        <w:rPr>
          <w:i/>
          <w:sz w:val="18"/>
        </w:rPr>
      </w:pPr>
    </w:p>
    <w:p w:rsidR="00AF7485" w:rsidRDefault="00FA5954">
      <w:pPr>
        <w:pStyle w:val="a3"/>
        <w:ind w:left="240"/>
        <w:jc w:val="both"/>
      </w:pPr>
      <w:r>
        <w:t>Για</w:t>
      </w:r>
      <w:r>
        <w:rPr>
          <w:spacing w:val="-1"/>
        </w:rPr>
        <w:t xml:space="preserve"> </w:t>
      </w:r>
      <w:r>
        <w:t>οποιαδήποτε</w:t>
      </w:r>
      <w:r>
        <w:rPr>
          <w:spacing w:val="-1"/>
        </w:rPr>
        <w:t xml:space="preserve"> </w:t>
      </w:r>
      <w:r>
        <w:t>περαιτέρω διευκρίνηση</w:t>
      </w:r>
      <w:r>
        <w:rPr>
          <w:spacing w:val="-1"/>
        </w:rPr>
        <w:t xml:space="preserve"> </w:t>
      </w:r>
      <w:r>
        <w:t>ή</w:t>
      </w:r>
      <w:r>
        <w:rPr>
          <w:spacing w:val="-1"/>
        </w:rPr>
        <w:t xml:space="preserve"> </w:t>
      </w:r>
      <w:r>
        <w:t>πληροφορία</w:t>
      </w:r>
      <w:r>
        <w:rPr>
          <w:spacing w:val="-1"/>
        </w:rPr>
        <w:t xml:space="preserve"> </w:t>
      </w:r>
      <w:r>
        <w:t>είμαστε</w:t>
      </w:r>
      <w:r>
        <w:rPr>
          <w:spacing w:val="-1"/>
        </w:rPr>
        <w:t xml:space="preserve"> </w:t>
      </w:r>
      <w:r>
        <w:t>στη</w:t>
      </w:r>
      <w:r>
        <w:rPr>
          <w:spacing w:val="-1"/>
        </w:rPr>
        <w:t xml:space="preserve"> </w:t>
      </w:r>
      <w:r>
        <w:t>διάθεσή</w:t>
      </w:r>
      <w:r>
        <w:rPr>
          <w:spacing w:val="-1"/>
        </w:rPr>
        <w:t xml:space="preserve"> </w:t>
      </w:r>
      <w:r>
        <w:rPr>
          <w:spacing w:val="-4"/>
        </w:rPr>
        <w:t>σας.</w:t>
      </w:r>
    </w:p>
    <w:p w:rsidR="00AF7485" w:rsidRDefault="00AF7485">
      <w:pPr>
        <w:pStyle w:val="a3"/>
      </w:pPr>
    </w:p>
    <w:p w:rsidR="00AF7485" w:rsidRDefault="00AF7485">
      <w:pPr>
        <w:pStyle w:val="a3"/>
      </w:pPr>
    </w:p>
    <w:p w:rsidR="00AF7485" w:rsidRDefault="00AF7485">
      <w:pPr>
        <w:pStyle w:val="a3"/>
      </w:pPr>
    </w:p>
    <w:p w:rsidR="00AF7485" w:rsidRDefault="00AF7485">
      <w:pPr>
        <w:pStyle w:val="a3"/>
      </w:pPr>
    </w:p>
    <w:p w:rsidR="00AF7485" w:rsidRDefault="00AF7485">
      <w:pPr>
        <w:pStyle w:val="a3"/>
      </w:pPr>
    </w:p>
    <w:p w:rsidR="00AF7485" w:rsidRDefault="00FA5954">
      <w:pPr>
        <w:ind w:left="886" w:right="649"/>
        <w:jc w:val="center"/>
        <w:rPr>
          <w:b/>
        </w:rPr>
      </w:pPr>
      <w:r>
        <w:rPr>
          <w:b/>
        </w:rPr>
        <w:t>Η</w:t>
      </w:r>
      <w:r>
        <w:rPr>
          <w:b/>
          <w:spacing w:val="-3"/>
        </w:rPr>
        <w:t xml:space="preserve"> </w:t>
      </w:r>
      <w:r>
        <w:rPr>
          <w:b/>
        </w:rPr>
        <w:t>Αναπληρώτρ</w:t>
      </w:r>
      <w:r>
        <w:rPr>
          <w:b/>
          <w:smallCaps/>
        </w:rPr>
        <w:t>ι</w:t>
      </w:r>
      <w:r>
        <w:rPr>
          <w:b/>
        </w:rPr>
        <w:t>α</w:t>
      </w:r>
      <w:r>
        <w:rPr>
          <w:b/>
          <w:spacing w:val="-4"/>
        </w:rPr>
        <w:t xml:space="preserve"> </w:t>
      </w:r>
      <w:r>
        <w:rPr>
          <w:b/>
        </w:rPr>
        <w:t>Προϊσταμένη</w:t>
      </w:r>
      <w:r>
        <w:rPr>
          <w:b/>
          <w:spacing w:val="-3"/>
        </w:rPr>
        <w:t xml:space="preserve"> </w:t>
      </w:r>
      <w:r>
        <w:rPr>
          <w:b/>
        </w:rPr>
        <w:t>της</w:t>
      </w:r>
      <w:r>
        <w:rPr>
          <w:b/>
          <w:spacing w:val="-3"/>
        </w:rPr>
        <w:t xml:space="preserve"> </w:t>
      </w:r>
      <w:r>
        <w:rPr>
          <w:b/>
        </w:rPr>
        <w:t>Γεν</w:t>
      </w:r>
      <w:r>
        <w:rPr>
          <w:b/>
          <w:smallCaps/>
        </w:rPr>
        <w:t>ι</w:t>
      </w:r>
      <w:r>
        <w:rPr>
          <w:b/>
        </w:rPr>
        <w:t>κής</w:t>
      </w:r>
      <w:r>
        <w:rPr>
          <w:b/>
          <w:spacing w:val="-3"/>
        </w:rPr>
        <w:t xml:space="preserve"> </w:t>
      </w:r>
      <w:r>
        <w:rPr>
          <w:b/>
        </w:rPr>
        <w:t>Δ</w:t>
      </w:r>
      <w:r>
        <w:rPr>
          <w:b/>
          <w:smallCaps/>
        </w:rPr>
        <w:t>ι</w:t>
      </w:r>
      <w:r>
        <w:rPr>
          <w:b/>
        </w:rPr>
        <w:t>εύθυνσης</w:t>
      </w:r>
      <w:r>
        <w:rPr>
          <w:b/>
          <w:spacing w:val="-3"/>
        </w:rPr>
        <w:t xml:space="preserve"> </w:t>
      </w:r>
      <w:r>
        <w:rPr>
          <w:b/>
          <w:spacing w:val="-2"/>
        </w:rPr>
        <w:t>Κτην</w:t>
      </w:r>
      <w:r>
        <w:rPr>
          <w:b/>
          <w:smallCaps/>
          <w:spacing w:val="-2"/>
        </w:rPr>
        <w:t>ι</w:t>
      </w:r>
      <w:r>
        <w:rPr>
          <w:b/>
          <w:spacing w:val="-2"/>
        </w:rPr>
        <w:t>ατρ</w:t>
      </w:r>
      <w:r>
        <w:rPr>
          <w:b/>
          <w:smallCaps/>
          <w:spacing w:val="-2"/>
        </w:rPr>
        <w:t>ι</w:t>
      </w:r>
      <w:r>
        <w:rPr>
          <w:b/>
          <w:spacing w:val="-2"/>
        </w:rPr>
        <w:t>κής</w:t>
      </w:r>
    </w:p>
    <w:p w:rsidR="00AF7485" w:rsidRDefault="00FA5954">
      <w:pPr>
        <w:spacing w:before="127"/>
        <w:ind w:left="886"/>
        <w:jc w:val="center"/>
        <w:rPr>
          <w:b/>
          <w:sz w:val="24"/>
        </w:rPr>
      </w:pPr>
      <w:r>
        <w:rPr>
          <w:b/>
          <w:spacing w:val="-5"/>
          <w:sz w:val="24"/>
        </w:rPr>
        <w:t>α/α</w:t>
      </w:r>
    </w:p>
    <w:p w:rsidR="00AF7485" w:rsidRDefault="00AF7485">
      <w:pPr>
        <w:pStyle w:val="a3"/>
        <w:spacing w:before="61"/>
        <w:rPr>
          <w:b/>
          <w:sz w:val="24"/>
        </w:rPr>
      </w:pPr>
    </w:p>
    <w:p w:rsidR="00AF7485" w:rsidRDefault="00FA5954">
      <w:pPr>
        <w:spacing w:before="1"/>
        <w:ind w:left="4468"/>
        <w:rPr>
          <w:b/>
        </w:rPr>
      </w:pPr>
      <w:r>
        <w:rPr>
          <w:b/>
          <w:noProof/>
          <w:lang w:eastAsia="el-GR"/>
        </w:rPr>
        <w:drawing>
          <wp:anchor distT="0" distB="0" distL="0" distR="0" simplePos="0" relativeHeight="15729664" behindDoc="0" locked="0" layoutInCell="1" allowOverlap="1">
            <wp:simplePos x="0" y="0"/>
            <wp:positionH relativeFrom="page">
              <wp:posOffset>1689100</wp:posOffset>
            </wp:positionH>
            <wp:positionV relativeFrom="paragraph">
              <wp:posOffset>-45890</wp:posOffset>
            </wp:positionV>
            <wp:extent cx="1346200" cy="54893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1346200" cy="548935"/>
                    </a:xfrm>
                    <a:prstGeom prst="rect">
                      <a:avLst/>
                    </a:prstGeom>
                  </pic:spPr>
                </pic:pic>
              </a:graphicData>
            </a:graphic>
          </wp:anchor>
        </w:drawing>
      </w:r>
      <w:r>
        <w:rPr>
          <w:b/>
        </w:rPr>
        <w:t>Δρ</w:t>
      </w:r>
      <w:r>
        <w:rPr>
          <w:b/>
          <w:spacing w:val="-5"/>
        </w:rPr>
        <w:t xml:space="preserve"> </w:t>
      </w:r>
      <w:r>
        <w:rPr>
          <w:b/>
        </w:rPr>
        <w:t>Ν</w:t>
      </w:r>
      <w:r>
        <w:rPr>
          <w:b/>
          <w:smallCaps/>
        </w:rPr>
        <w:t>ι</w:t>
      </w:r>
      <w:r>
        <w:rPr>
          <w:b/>
        </w:rPr>
        <w:t>κόλαος</w:t>
      </w:r>
      <w:r>
        <w:rPr>
          <w:b/>
          <w:spacing w:val="-4"/>
        </w:rPr>
        <w:t xml:space="preserve"> </w:t>
      </w:r>
      <w:proofErr w:type="spellStart"/>
      <w:r>
        <w:rPr>
          <w:b/>
          <w:spacing w:val="-2"/>
        </w:rPr>
        <w:t>Λ</w:t>
      </w:r>
      <w:r>
        <w:rPr>
          <w:b/>
          <w:smallCaps/>
          <w:spacing w:val="-2"/>
        </w:rPr>
        <w:t>ι</w:t>
      </w:r>
      <w:r>
        <w:rPr>
          <w:b/>
          <w:spacing w:val="-2"/>
        </w:rPr>
        <w:t>μπ</w:t>
      </w:r>
      <w:r>
        <w:rPr>
          <w:b/>
          <w:smallCaps/>
          <w:spacing w:val="-2"/>
        </w:rPr>
        <w:t>ι</w:t>
      </w:r>
      <w:r>
        <w:rPr>
          <w:b/>
          <w:spacing w:val="-2"/>
        </w:rPr>
        <w:t>τάκης</w:t>
      </w:r>
      <w:proofErr w:type="spellEnd"/>
    </w:p>
    <w:sectPr w:rsidR="00AF7485" w:rsidSect="00AF7485">
      <w:pgSz w:w="11910" w:h="16840"/>
      <w:pgMar w:top="900" w:right="850" w:bottom="1620" w:left="992" w:header="0" w:footer="14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954" w:rsidRDefault="00FA5954" w:rsidP="00AF7485">
      <w:r>
        <w:separator/>
      </w:r>
    </w:p>
  </w:endnote>
  <w:endnote w:type="continuationSeparator" w:id="0">
    <w:p w:rsidR="00FA5954" w:rsidRDefault="00FA5954" w:rsidP="00AF7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485" w:rsidRDefault="00AF7485">
    <w:pPr>
      <w:pStyle w:val="a3"/>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1.85pt;margin-top:759.05pt;width:12.6pt;height:13pt;z-index:-251658752;mso-position-horizontal-relative:page;mso-position-vertical-relative:page" filled="f" stroked="f">
          <v:textbox inset="0,0,0,0">
            <w:txbxContent>
              <w:p w:rsidR="00AF7485" w:rsidRDefault="00AF7485">
                <w:pPr>
                  <w:pStyle w:val="a3"/>
                  <w:spacing w:line="244" w:lineRule="exact"/>
                  <w:ind w:left="60"/>
                  <w:rPr>
                    <w:rFonts w:ascii="Calibri"/>
                  </w:rPr>
                </w:pPr>
                <w:r>
                  <w:rPr>
                    <w:rFonts w:ascii="Calibri"/>
                    <w:spacing w:val="-10"/>
                  </w:rPr>
                  <w:fldChar w:fldCharType="begin"/>
                </w:r>
                <w:r w:rsidR="00FA5954">
                  <w:rPr>
                    <w:rFonts w:ascii="Calibri"/>
                    <w:spacing w:val="-10"/>
                  </w:rPr>
                  <w:instrText xml:space="preserve"> PAGE </w:instrText>
                </w:r>
                <w:r>
                  <w:rPr>
                    <w:rFonts w:ascii="Calibri"/>
                    <w:spacing w:val="-10"/>
                  </w:rPr>
                  <w:fldChar w:fldCharType="separate"/>
                </w:r>
                <w:r w:rsidR="00644F52">
                  <w:rPr>
                    <w:rFonts w:ascii="Calibri"/>
                    <w:noProof/>
                    <w:spacing w:val="-10"/>
                  </w:rPr>
                  <w:t>1</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954" w:rsidRDefault="00FA5954" w:rsidP="00AF7485">
      <w:r>
        <w:separator/>
      </w:r>
    </w:p>
  </w:footnote>
  <w:footnote w:type="continuationSeparator" w:id="0">
    <w:p w:rsidR="00FA5954" w:rsidRDefault="00FA5954" w:rsidP="00AF74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ECB"/>
    <w:multiLevelType w:val="hybridMultilevel"/>
    <w:tmpl w:val="FBFED2E2"/>
    <w:lvl w:ilvl="0" w:tplc="BC164604">
      <w:numFmt w:val="bullet"/>
      <w:lvlText w:val="•"/>
      <w:lvlJc w:val="left"/>
      <w:pPr>
        <w:ind w:left="241" w:hanging="132"/>
      </w:pPr>
      <w:rPr>
        <w:rFonts w:ascii="Times New Roman" w:eastAsia="Times New Roman" w:hAnsi="Times New Roman" w:cs="Times New Roman" w:hint="default"/>
        <w:b/>
        <w:bCs/>
        <w:i w:val="0"/>
        <w:iCs w:val="0"/>
        <w:spacing w:val="0"/>
        <w:w w:val="100"/>
        <w:sz w:val="22"/>
        <w:szCs w:val="22"/>
        <w:lang w:val="el-GR" w:eastAsia="en-US" w:bidi="ar-SA"/>
      </w:rPr>
    </w:lvl>
    <w:lvl w:ilvl="1" w:tplc="6DD6370A">
      <w:numFmt w:val="bullet"/>
      <w:lvlText w:val="•"/>
      <w:lvlJc w:val="left"/>
      <w:pPr>
        <w:ind w:left="1222" w:hanging="132"/>
      </w:pPr>
      <w:rPr>
        <w:rFonts w:hint="default"/>
        <w:lang w:val="el-GR" w:eastAsia="en-US" w:bidi="ar-SA"/>
      </w:rPr>
    </w:lvl>
    <w:lvl w:ilvl="2" w:tplc="EC02C4EE">
      <w:numFmt w:val="bullet"/>
      <w:lvlText w:val="•"/>
      <w:lvlJc w:val="left"/>
      <w:pPr>
        <w:ind w:left="2204" w:hanging="132"/>
      </w:pPr>
      <w:rPr>
        <w:rFonts w:hint="default"/>
        <w:lang w:val="el-GR" w:eastAsia="en-US" w:bidi="ar-SA"/>
      </w:rPr>
    </w:lvl>
    <w:lvl w:ilvl="3" w:tplc="5EF20802">
      <w:numFmt w:val="bullet"/>
      <w:lvlText w:val="•"/>
      <w:lvlJc w:val="left"/>
      <w:pPr>
        <w:ind w:left="3187" w:hanging="132"/>
      </w:pPr>
      <w:rPr>
        <w:rFonts w:hint="default"/>
        <w:lang w:val="el-GR" w:eastAsia="en-US" w:bidi="ar-SA"/>
      </w:rPr>
    </w:lvl>
    <w:lvl w:ilvl="4" w:tplc="705ACD6A">
      <w:numFmt w:val="bullet"/>
      <w:lvlText w:val="•"/>
      <w:lvlJc w:val="left"/>
      <w:pPr>
        <w:ind w:left="4169" w:hanging="132"/>
      </w:pPr>
      <w:rPr>
        <w:rFonts w:hint="default"/>
        <w:lang w:val="el-GR" w:eastAsia="en-US" w:bidi="ar-SA"/>
      </w:rPr>
    </w:lvl>
    <w:lvl w:ilvl="5" w:tplc="12EE8AD4">
      <w:numFmt w:val="bullet"/>
      <w:lvlText w:val="•"/>
      <w:lvlJc w:val="left"/>
      <w:pPr>
        <w:ind w:left="5152" w:hanging="132"/>
      </w:pPr>
      <w:rPr>
        <w:rFonts w:hint="default"/>
        <w:lang w:val="el-GR" w:eastAsia="en-US" w:bidi="ar-SA"/>
      </w:rPr>
    </w:lvl>
    <w:lvl w:ilvl="6" w:tplc="68CCC3F8">
      <w:numFmt w:val="bullet"/>
      <w:lvlText w:val="•"/>
      <w:lvlJc w:val="left"/>
      <w:pPr>
        <w:ind w:left="6134" w:hanging="132"/>
      </w:pPr>
      <w:rPr>
        <w:rFonts w:hint="default"/>
        <w:lang w:val="el-GR" w:eastAsia="en-US" w:bidi="ar-SA"/>
      </w:rPr>
    </w:lvl>
    <w:lvl w:ilvl="7" w:tplc="82848A7A">
      <w:numFmt w:val="bullet"/>
      <w:lvlText w:val="•"/>
      <w:lvlJc w:val="left"/>
      <w:pPr>
        <w:ind w:left="7116" w:hanging="132"/>
      </w:pPr>
      <w:rPr>
        <w:rFonts w:hint="default"/>
        <w:lang w:val="el-GR" w:eastAsia="en-US" w:bidi="ar-SA"/>
      </w:rPr>
    </w:lvl>
    <w:lvl w:ilvl="8" w:tplc="0EBA527A">
      <w:numFmt w:val="bullet"/>
      <w:lvlText w:val="•"/>
      <w:lvlJc w:val="left"/>
      <w:pPr>
        <w:ind w:left="8099" w:hanging="132"/>
      </w:pPr>
      <w:rPr>
        <w:rFonts w:hint="default"/>
        <w:lang w:val="el-GR" w:eastAsia="en-US" w:bidi="ar-SA"/>
      </w:rPr>
    </w:lvl>
  </w:abstractNum>
  <w:abstractNum w:abstractNumId="1">
    <w:nsid w:val="1988292F"/>
    <w:multiLevelType w:val="hybridMultilevel"/>
    <w:tmpl w:val="837A43CC"/>
    <w:lvl w:ilvl="0" w:tplc="5992A8E2">
      <w:start w:val="1"/>
      <w:numFmt w:val="decimal"/>
      <w:lvlText w:val="%1."/>
      <w:lvlJc w:val="left"/>
      <w:pPr>
        <w:ind w:left="241" w:hanging="167"/>
        <w:jc w:val="left"/>
      </w:pPr>
      <w:rPr>
        <w:rFonts w:ascii="Times New Roman" w:eastAsia="Times New Roman" w:hAnsi="Times New Roman" w:cs="Times New Roman" w:hint="default"/>
        <w:b w:val="0"/>
        <w:bCs w:val="0"/>
        <w:i w:val="0"/>
        <w:iCs w:val="0"/>
        <w:spacing w:val="0"/>
        <w:w w:val="96"/>
        <w:sz w:val="20"/>
        <w:szCs w:val="20"/>
        <w:lang w:val="el-GR" w:eastAsia="en-US" w:bidi="ar-SA"/>
      </w:rPr>
    </w:lvl>
    <w:lvl w:ilvl="1" w:tplc="50DC6958">
      <w:numFmt w:val="bullet"/>
      <w:lvlText w:val="•"/>
      <w:lvlJc w:val="left"/>
      <w:pPr>
        <w:ind w:left="1222" w:hanging="167"/>
      </w:pPr>
      <w:rPr>
        <w:rFonts w:hint="default"/>
        <w:lang w:val="el-GR" w:eastAsia="en-US" w:bidi="ar-SA"/>
      </w:rPr>
    </w:lvl>
    <w:lvl w:ilvl="2" w:tplc="C8D05C80">
      <w:numFmt w:val="bullet"/>
      <w:lvlText w:val="•"/>
      <w:lvlJc w:val="left"/>
      <w:pPr>
        <w:ind w:left="2204" w:hanging="167"/>
      </w:pPr>
      <w:rPr>
        <w:rFonts w:hint="default"/>
        <w:lang w:val="el-GR" w:eastAsia="en-US" w:bidi="ar-SA"/>
      </w:rPr>
    </w:lvl>
    <w:lvl w:ilvl="3" w:tplc="36E43EDE">
      <w:numFmt w:val="bullet"/>
      <w:lvlText w:val="•"/>
      <w:lvlJc w:val="left"/>
      <w:pPr>
        <w:ind w:left="3187" w:hanging="167"/>
      </w:pPr>
      <w:rPr>
        <w:rFonts w:hint="default"/>
        <w:lang w:val="el-GR" w:eastAsia="en-US" w:bidi="ar-SA"/>
      </w:rPr>
    </w:lvl>
    <w:lvl w:ilvl="4" w:tplc="2E3AED44">
      <w:numFmt w:val="bullet"/>
      <w:lvlText w:val="•"/>
      <w:lvlJc w:val="left"/>
      <w:pPr>
        <w:ind w:left="4169" w:hanging="167"/>
      </w:pPr>
      <w:rPr>
        <w:rFonts w:hint="default"/>
        <w:lang w:val="el-GR" w:eastAsia="en-US" w:bidi="ar-SA"/>
      </w:rPr>
    </w:lvl>
    <w:lvl w:ilvl="5" w:tplc="EC88A136">
      <w:numFmt w:val="bullet"/>
      <w:lvlText w:val="•"/>
      <w:lvlJc w:val="left"/>
      <w:pPr>
        <w:ind w:left="5152" w:hanging="167"/>
      </w:pPr>
      <w:rPr>
        <w:rFonts w:hint="default"/>
        <w:lang w:val="el-GR" w:eastAsia="en-US" w:bidi="ar-SA"/>
      </w:rPr>
    </w:lvl>
    <w:lvl w:ilvl="6" w:tplc="42A05D58">
      <w:numFmt w:val="bullet"/>
      <w:lvlText w:val="•"/>
      <w:lvlJc w:val="left"/>
      <w:pPr>
        <w:ind w:left="6134" w:hanging="167"/>
      </w:pPr>
      <w:rPr>
        <w:rFonts w:hint="default"/>
        <w:lang w:val="el-GR" w:eastAsia="en-US" w:bidi="ar-SA"/>
      </w:rPr>
    </w:lvl>
    <w:lvl w:ilvl="7" w:tplc="731A0A72">
      <w:numFmt w:val="bullet"/>
      <w:lvlText w:val="•"/>
      <w:lvlJc w:val="left"/>
      <w:pPr>
        <w:ind w:left="7116" w:hanging="167"/>
      </w:pPr>
      <w:rPr>
        <w:rFonts w:hint="default"/>
        <w:lang w:val="el-GR" w:eastAsia="en-US" w:bidi="ar-SA"/>
      </w:rPr>
    </w:lvl>
    <w:lvl w:ilvl="8" w:tplc="13BA20BE">
      <w:numFmt w:val="bullet"/>
      <w:lvlText w:val="•"/>
      <w:lvlJc w:val="left"/>
      <w:pPr>
        <w:ind w:left="8099" w:hanging="167"/>
      </w:pPr>
      <w:rPr>
        <w:rFonts w:hint="default"/>
        <w:lang w:val="el-GR" w:eastAsia="en-US" w:bidi="ar-SA"/>
      </w:rPr>
    </w:lvl>
  </w:abstractNum>
  <w:abstractNum w:abstractNumId="2">
    <w:nsid w:val="39245C81"/>
    <w:multiLevelType w:val="hybridMultilevel"/>
    <w:tmpl w:val="0D2A636E"/>
    <w:lvl w:ilvl="0" w:tplc="DA50DDCC">
      <w:start w:val="10"/>
      <w:numFmt w:val="decimal"/>
      <w:lvlText w:val="%1."/>
      <w:lvlJc w:val="left"/>
      <w:pPr>
        <w:ind w:left="691" w:hanging="451"/>
        <w:jc w:val="left"/>
      </w:pPr>
      <w:rPr>
        <w:rFonts w:ascii="Times New Roman" w:eastAsia="Times New Roman" w:hAnsi="Times New Roman" w:cs="Times New Roman" w:hint="default"/>
        <w:b w:val="0"/>
        <w:bCs w:val="0"/>
        <w:i w:val="0"/>
        <w:iCs w:val="0"/>
        <w:spacing w:val="0"/>
        <w:w w:val="100"/>
        <w:sz w:val="22"/>
        <w:szCs w:val="22"/>
        <w:lang w:val="el-GR" w:eastAsia="en-US" w:bidi="ar-SA"/>
      </w:rPr>
    </w:lvl>
    <w:lvl w:ilvl="1" w:tplc="5BFA18EC">
      <w:start w:val="1"/>
      <w:numFmt w:val="decimal"/>
      <w:lvlText w:val="%2."/>
      <w:lvlJc w:val="left"/>
      <w:pPr>
        <w:ind w:left="1527" w:hanging="360"/>
        <w:jc w:val="left"/>
      </w:pPr>
      <w:rPr>
        <w:rFonts w:ascii="Times New Roman" w:eastAsia="Times New Roman" w:hAnsi="Times New Roman" w:cs="Times New Roman" w:hint="default"/>
        <w:b w:val="0"/>
        <w:bCs w:val="0"/>
        <w:i w:val="0"/>
        <w:iCs w:val="0"/>
        <w:spacing w:val="0"/>
        <w:w w:val="100"/>
        <w:sz w:val="22"/>
        <w:szCs w:val="22"/>
        <w:lang w:val="el-GR" w:eastAsia="en-US" w:bidi="ar-SA"/>
      </w:rPr>
    </w:lvl>
    <w:lvl w:ilvl="2" w:tplc="5EB250E6">
      <w:numFmt w:val="bullet"/>
      <w:lvlText w:val="-"/>
      <w:lvlJc w:val="left"/>
      <w:pPr>
        <w:ind w:left="1888" w:hanging="360"/>
      </w:pPr>
      <w:rPr>
        <w:rFonts w:ascii="Times New Roman" w:eastAsia="Times New Roman" w:hAnsi="Times New Roman" w:cs="Times New Roman" w:hint="default"/>
        <w:b w:val="0"/>
        <w:bCs w:val="0"/>
        <w:i w:val="0"/>
        <w:iCs w:val="0"/>
        <w:spacing w:val="0"/>
        <w:w w:val="100"/>
        <w:sz w:val="22"/>
        <w:szCs w:val="22"/>
        <w:lang w:val="el-GR" w:eastAsia="en-US" w:bidi="ar-SA"/>
      </w:rPr>
    </w:lvl>
    <w:lvl w:ilvl="3" w:tplc="0F2A1428">
      <w:numFmt w:val="bullet"/>
      <w:lvlText w:val="•"/>
      <w:lvlJc w:val="left"/>
      <w:pPr>
        <w:ind w:left="2903" w:hanging="360"/>
      </w:pPr>
      <w:rPr>
        <w:rFonts w:hint="default"/>
        <w:lang w:val="el-GR" w:eastAsia="en-US" w:bidi="ar-SA"/>
      </w:rPr>
    </w:lvl>
    <w:lvl w:ilvl="4" w:tplc="C288900C">
      <w:numFmt w:val="bullet"/>
      <w:lvlText w:val="•"/>
      <w:lvlJc w:val="left"/>
      <w:pPr>
        <w:ind w:left="3926" w:hanging="360"/>
      </w:pPr>
      <w:rPr>
        <w:rFonts w:hint="default"/>
        <w:lang w:val="el-GR" w:eastAsia="en-US" w:bidi="ar-SA"/>
      </w:rPr>
    </w:lvl>
    <w:lvl w:ilvl="5" w:tplc="88489E6A">
      <w:numFmt w:val="bullet"/>
      <w:lvlText w:val="•"/>
      <w:lvlJc w:val="left"/>
      <w:pPr>
        <w:ind w:left="4949" w:hanging="360"/>
      </w:pPr>
      <w:rPr>
        <w:rFonts w:hint="default"/>
        <w:lang w:val="el-GR" w:eastAsia="en-US" w:bidi="ar-SA"/>
      </w:rPr>
    </w:lvl>
    <w:lvl w:ilvl="6" w:tplc="C2B667DA">
      <w:numFmt w:val="bullet"/>
      <w:lvlText w:val="•"/>
      <w:lvlJc w:val="left"/>
      <w:pPr>
        <w:ind w:left="5972" w:hanging="360"/>
      </w:pPr>
      <w:rPr>
        <w:rFonts w:hint="default"/>
        <w:lang w:val="el-GR" w:eastAsia="en-US" w:bidi="ar-SA"/>
      </w:rPr>
    </w:lvl>
    <w:lvl w:ilvl="7" w:tplc="A6DA66D4">
      <w:numFmt w:val="bullet"/>
      <w:lvlText w:val="•"/>
      <w:lvlJc w:val="left"/>
      <w:pPr>
        <w:ind w:left="6995" w:hanging="360"/>
      </w:pPr>
      <w:rPr>
        <w:rFonts w:hint="default"/>
        <w:lang w:val="el-GR" w:eastAsia="en-US" w:bidi="ar-SA"/>
      </w:rPr>
    </w:lvl>
    <w:lvl w:ilvl="8" w:tplc="40E2794E">
      <w:numFmt w:val="bullet"/>
      <w:lvlText w:val="•"/>
      <w:lvlJc w:val="left"/>
      <w:pPr>
        <w:ind w:left="8018" w:hanging="360"/>
      </w:pPr>
      <w:rPr>
        <w:rFonts w:hint="default"/>
        <w:lang w:val="el-GR" w:eastAsia="en-US" w:bidi="ar-SA"/>
      </w:rPr>
    </w:lvl>
  </w:abstractNum>
  <w:abstractNum w:abstractNumId="3">
    <w:nsid w:val="4A8D5187"/>
    <w:multiLevelType w:val="hybridMultilevel"/>
    <w:tmpl w:val="EA36BF32"/>
    <w:lvl w:ilvl="0" w:tplc="72548078">
      <w:start w:val="2"/>
      <w:numFmt w:val="decimal"/>
      <w:lvlText w:val="%1."/>
      <w:lvlJc w:val="left"/>
      <w:pPr>
        <w:ind w:left="1148" w:hanging="220"/>
        <w:jc w:val="left"/>
      </w:pPr>
      <w:rPr>
        <w:rFonts w:ascii="Times New Roman" w:eastAsia="Times New Roman" w:hAnsi="Times New Roman" w:cs="Times New Roman" w:hint="default"/>
        <w:b/>
        <w:bCs/>
        <w:i w:val="0"/>
        <w:iCs w:val="0"/>
        <w:spacing w:val="0"/>
        <w:w w:val="100"/>
        <w:sz w:val="22"/>
        <w:szCs w:val="22"/>
        <w:lang w:val="el-GR" w:eastAsia="en-US" w:bidi="ar-SA"/>
      </w:rPr>
    </w:lvl>
    <w:lvl w:ilvl="1" w:tplc="1198639C">
      <w:numFmt w:val="bullet"/>
      <w:lvlText w:val="•"/>
      <w:lvlJc w:val="left"/>
      <w:pPr>
        <w:ind w:left="2032" w:hanging="220"/>
      </w:pPr>
      <w:rPr>
        <w:rFonts w:hint="default"/>
        <w:lang w:val="el-GR" w:eastAsia="en-US" w:bidi="ar-SA"/>
      </w:rPr>
    </w:lvl>
    <w:lvl w:ilvl="2" w:tplc="D9120FC0">
      <w:numFmt w:val="bullet"/>
      <w:lvlText w:val="•"/>
      <w:lvlJc w:val="left"/>
      <w:pPr>
        <w:ind w:left="2924" w:hanging="220"/>
      </w:pPr>
      <w:rPr>
        <w:rFonts w:hint="default"/>
        <w:lang w:val="el-GR" w:eastAsia="en-US" w:bidi="ar-SA"/>
      </w:rPr>
    </w:lvl>
    <w:lvl w:ilvl="3" w:tplc="9EA22C0C">
      <w:numFmt w:val="bullet"/>
      <w:lvlText w:val="•"/>
      <w:lvlJc w:val="left"/>
      <w:pPr>
        <w:ind w:left="3817" w:hanging="220"/>
      </w:pPr>
      <w:rPr>
        <w:rFonts w:hint="default"/>
        <w:lang w:val="el-GR" w:eastAsia="en-US" w:bidi="ar-SA"/>
      </w:rPr>
    </w:lvl>
    <w:lvl w:ilvl="4" w:tplc="1408ED7A">
      <w:numFmt w:val="bullet"/>
      <w:lvlText w:val="•"/>
      <w:lvlJc w:val="left"/>
      <w:pPr>
        <w:ind w:left="4709" w:hanging="220"/>
      </w:pPr>
      <w:rPr>
        <w:rFonts w:hint="default"/>
        <w:lang w:val="el-GR" w:eastAsia="en-US" w:bidi="ar-SA"/>
      </w:rPr>
    </w:lvl>
    <w:lvl w:ilvl="5" w:tplc="DF7E6400">
      <w:numFmt w:val="bullet"/>
      <w:lvlText w:val="•"/>
      <w:lvlJc w:val="left"/>
      <w:pPr>
        <w:ind w:left="5602" w:hanging="220"/>
      </w:pPr>
      <w:rPr>
        <w:rFonts w:hint="default"/>
        <w:lang w:val="el-GR" w:eastAsia="en-US" w:bidi="ar-SA"/>
      </w:rPr>
    </w:lvl>
    <w:lvl w:ilvl="6" w:tplc="BCD4C624">
      <w:numFmt w:val="bullet"/>
      <w:lvlText w:val="•"/>
      <w:lvlJc w:val="left"/>
      <w:pPr>
        <w:ind w:left="6494" w:hanging="220"/>
      </w:pPr>
      <w:rPr>
        <w:rFonts w:hint="default"/>
        <w:lang w:val="el-GR" w:eastAsia="en-US" w:bidi="ar-SA"/>
      </w:rPr>
    </w:lvl>
    <w:lvl w:ilvl="7" w:tplc="CBBEF6DE">
      <w:numFmt w:val="bullet"/>
      <w:lvlText w:val="•"/>
      <w:lvlJc w:val="left"/>
      <w:pPr>
        <w:ind w:left="7386" w:hanging="220"/>
      </w:pPr>
      <w:rPr>
        <w:rFonts w:hint="default"/>
        <w:lang w:val="el-GR" w:eastAsia="en-US" w:bidi="ar-SA"/>
      </w:rPr>
    </w:lvl>
    <w:lvl w:ilvl="8" w:tplc="63589874">
      <w:numFmt w:val="bullet"/>
      <w:lvlText w:val="•"/>
      <w:lvlJc w:val="left"/>
      <w:pPr>
        <w:ind w:left="8279" w:hanging="220"/>
      </w:pPr>
      <w:rPr>
        <w:rFonts w:hint="default"/>
        <w:lang w:val="el-GR" w:eastAsia="en-US" w:bidi="ar-SA"/>
      </w:rPr>
    </w:lvl>
  </w:abstractNum>
  <w:abstractNum w:abstractNumId="4">
    <w:nsid w:val="50C848AD"/>
    <w:multiLevelType w:val="hybridMultilevel"/>
    <w:tmpl w:val="A076753C"/>
    <w:lvl w:ilvl="0" w:tplc="16A4002C">
      <w:start w:val="1"/>
      <w:numFmt w:val="decimal"/>
      <w:lvlText w:val="%1."/>
      <w:lvlJc w:val="left"/>
      <w:pPr>
        <w:ind w:left="268" w:hanging="245"/>
        <w:jc w:val="left"/>
      </w:pPr>
      <w:rPr>
        <w:rFonts w:hint="default"/>
        <w:spacing w:val="0"/>
        <w:w w:val="100"/>
        <w:lang w:val="el-GR" w:eastAsia="en-US" w:bidi="ar-SA"/>
      </w:rPr>
    </w:lvl>
    <w:lvl w:ilvl="1" w:tplc="EDE2BB26">
      <w:numFmt w:val="bullet"/>
      <w:lvlText w:val="-"/>
      <w:lvlJc w:val="left"/>
      <w:pPr>
        <w:ind w:left="241" w:hanging="136"/>
      </w:pPr>
      <w:rPr>
        <w:rFonts w:ascii="Times New Roman" w:eastAsia="Times New Roman" w:hAnsi="Times New Roman" w:cs="Times New Roman" w:hint="default"/>
        <w:spacing w:val="0"/>
        <w:w w:val="100"/>
        <w:lang w:val="el-GR" w:eastAsia="en-US" w:bidi="ar-SA"/>
      </w:rPr>
    </w:lvl>
    <w:lvl w:ilvl="2" w:tplc="3FE82F86">
      <w:numFmt w:val="bullet"/>
      <w:lvlText w:val="•"/>
      <w:lvlJc w:val="left"/>
      <w:pPr>
        <w:ind w:left="1349" w:hanging="136"/>
      </w:pPr>
      <w:rPr>
        <w:rFonts w:hint="default"/>
        <w:lang w:val="el-GR" w:eastAsia="en-US" w:bidi="ar-SA"/>
      </w:rPr>
    </w:lvl>
    <w:lvl w:ilvl="3" w:tplc="A1E67E54">
      <w:numFmt w:val="bullet"/>
      <w:lvlText w:val="•"/>
      <w:lvlJc w:val="left"/>
      <w:pPr>
        <w:ind w:left="2438" w:hanging="136"/>
      </w:pPr>
      <w:rPr>
        <w:rFonts w:hint="default"/>
        <w:lang w:val="el-GR" w:eastAsia="en-US" w:bidi="ar-SA"/>
      </w:rPr>
    </w:lvl>
    <w:lvl w:ilvl="4" w:tplc="E16ED32C">
      <w:numFmt w:val="bullet"/>
      <w:lvlText w:val="•"/>
      <w:lvlJc w:val="left"/>
      <w:pPr>
        <w:ind w:left="3528" w:hanging="136"/>
      </w:pPr>
      <w:rPr>
        <w:rFonts w:hint="default"/>
        <w:lang w:val="el-GR" w:eastAsia="en-US" w:bidi="ar-SA"/>
      </w:rPr>
    </w:lvl>
    <w:lvl w:ilvl="5" w:tplc="E9B0BE52">
      <w:numFmt w:val="bullet"/>
      <w:lvlText w:val="•"/>
      <w:lvlJc w:val="left"/>
      <w:pPr>
        <w:ind w:left="4617" w:hanging="136"/>
      </w:pPr>
      <w:rPr>
        <w:rFonts w:hint="default"/>
        <w:lang w:val="el-GR" w:eastAsia="en-US" w:bidi="ar-SA"/>
      </w:rPr>
    </w:lvl>
    <w:lvl w:ilvl="6" w:tplc="06BCA0DE">
      <w:numFmt w:val="bullet"/>
      <w:lvlText w:val="•"/>
      <w:lvlJc w:val="left"/>
      <w:pPr>
        <w:ind w:left="5706" w:hanging="136"/>
      </w:pPr>
      <w:rPr>
        <w:rFonts w:hint="default"/>
        <w:lang w:val="el-GR" w:eastAsia="en-US" w:bidi="ar-SA"/>
      </w:rPr>
    </w:lvl>
    <w:lvl w:ilvl="7" w:tplc="F13E9EEA">
      <w:numFmt w:val="bullet"/>
      <w:lvlText w:val="•"/>
      <w:lvlJc w:val="left"/>
      <w:pPr>
        <w:ind w:left="6796" w:hanging="136"/>
      </w:pPr>
      <w:rPr>
        <w:rFonts w:hint="default"/>
        <w:lang w:val="el-GR" w:eastAsia="en-US" w:bidi="ar-SA"/>
      </w:rPr>
    </w:lvl>
    <w:lvl w:ilvl="8" w:tplc="27E036DA">
      <w:numFmt w:val="bullet"/>
      <w:lvlText w:val="•"/>
      <w:lvlJc w:val="left"/>
      <w:pPr>
        <w:ind w:left="7885" w:hanging="136"/>
      </w:pPr>
      <w:rPr>
        <w:rFonts w:hint="default"/>
        <w:lang w:val="el-GR" w:eastAsia="en-US" w:bidi="ar-SA"/>
      </w:rPr>
    </w:lvl>
  </w:abstractNum>
  <w:abstractNum w:abstractNumId="5">
    <w:nsid w:val="7FEA7F14"/>
    <w:multiLevelType w:val="hybridMultilevel"/>
    <w:tmpl w:val="CA68738C"/>
    <w:lvl w:ilvl="0" w:tplc="50C871BC">
      <w:numFmt w:val="bullet"/>
      <w:lvlText w:val="-"/>
      <w:lvlJc w:val="left"/>
      <w:pPr>
        <w:ind w:left="229" w:hanging="105"/>
      </w:pPr>
      <w:rPr>
        <w:rFonts w:ascii="Times New Roman" w:eastAsia="Times New Roman" w:hAnsi="Times New Roman" w:cs="Times New Roman" w:hint="default"/>
        <w:b/>
        <w:bCs/>
        <w:i w:val="0"/>
        <w:iCs w:val="0"/>
        <w:spacing w:val="0"/>
        <w:w w:val="100"/>
        <w:sz w:val="18"/>
        <w:szCs w:val="18"/>
        <w:lang w:val="el-GR" w:eastAsia="en-US" w:bidi="ar-SA"/>
      </w:rPr>
    </w:lvl>
    <w:lvl w:ilvl="1" w:tplc="BC22FBA8">
      <w:numFmt w:val="bullet"/>
      <w:lvlText w:val="•"/>
      <w:lvlJc w:val="left"/>
      <w:pPr>
        <w:ind w:left="626" w:hanging="105"/>
      </w:pPr>
      <w:rPr>
        <w:rFonts w:hint="default"/>
        <w:lang w:val="el-GR" w:eastAsia="en-US" w:bidi="ar-SA"/>
      </w:rPr>
    </w:lvl>
    <w:lvl w:ilvl="2" w:tplc="1E26115E">
      <w:numFmt w:val="bullet"/>
      <w:lvlText w:val="•"/>
      <w:lvlJc w:val="left"/>
      <w:pPr>
        <w:ind w:left="1033" w:hanging="105"/>
      </w:pPr>
      <w:rPr>
        <w:rFonts w:hint="default"/>
        <w:lang w:val="el-GR" w:eastAsia="en-US" w:bidi="ar-SA"/>
      </w:rPr>
    </w:lvl>
    <w:lvl w:ilvl="3" w:tplc="AD94AD56">
      <w:numFmt w:val="bullet"/>
      <w:lvlText w:val="•"/>
      <w:lvlJc w:val="left"/>
      <w:pPr>
        <w:ind w:left="1439" w:hanging="105"/>
      </w:pPr>
      <w:rPr>
        <w:rFonts w:hint="default"/>
        <w:lang w:val="el-GR" w:eastAsia="en-US" w:bidi="ar-SA"/>
      </w:rPr>
    </w:lvl>
    <w:lvl w:ilvl="4" w:tplc="3E607CDE">
      <w:numFmt w:val="bullet"/>
      <w:lvlText w:val="•"/>
      <w:lvlJc w:val="left"/>
      <w:pPr>
        <w:ind w:left="1846" w:hanging="105"/>
      </w:pPr>
      <w:rPr>
        <w:rFonts w:hint="default"/>
        <w:lang w:val="el-GR" w:eastAsia="en-US" w:bidi="ar-SA"/>
      </w:rPr>
    </w:lvl>
    <w:lvl w:ilvl="5" w:tplc="AC48DCAC">
      <w:numFmt w:val="bullet"/>
      <w:lvlText w:val="•"/>
      <w:lvlJc w:val="left"/>
      <w:pPr>
        <w:ind w:left="2253" w:hanging="105"/>
      </w:pPr>
      <w:rPr>
        <w:rFonts w:hint="default"/>
        <w:lang w:val="el-GR" w:eastAsia="en-US" w:bidi="ar-SA"/>
      </w:rPr>
    </w:lvl>
    <w:lvl w:ilvl="6" w:tplc="2CAAEB00">
      <w:numFmt w:val="bullet"/>
      <w:lvlText w:val="•"/>
      <w:lvlJc w:val="left"/>
      <w:pPr>
        <w:ind w:left="2659" w:hanging="105"/>
      </w:pPr>
      <w:rPr>
        <w:rFonts w:hint="default"/>
        <w:lang w:val="el-GR" w:eastAsia="en-US" w:bidi="ar-SA"/>
      </w:rPr>
    </w:lvl>
    <w:lvl w:ilvl="7" w:tplc="1AEAC16E">
      <w:numFmt w:val="bullet"/>
      <w:lvlText w:val="•"/>
      <w:lvlJc w:val="left"/>
      <w:pPr>
        <w:ind w:left="3066" w:hanging="105"/>
      </w:pPr>
      <w:rPr>
        <w:rFonts w:hint="default"/>
        <w:lang w:val="el-GR" w:eastAsia="en-US" w:bidi="ar-SA"/>
      </w:rPr>
    </w:lvl>
    <w:lvl w:ilvl="8" w:tplc="2B62C5FC">
      <w:numFmt w:val="bullet"/>
      <w:lvlText w:val="•"/>
      <w:lvlJc w:val="left"/>
      <w:pPr>
        <w:ind w:left="3472" w:hanging="105"/>
      </w:pPr>
      <w:rPr>
        <w:rFonts w:hint="default"/>
        <w:lang w:val="el-GR" w:eastAsia="en-US" w:bidi="ar-SA"/>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AF7485"/>
    <w:rsid w:val="00644F52"/>
    <w:rsid w:val="00AF7485"/>
    <w:rsid w:val="00FA59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F7485"/>
    <w:rPr>
      <w:rFonts w:ascii="Times New Roman" w:eastAsia="Times New Roman" w:hAnsi="Times New Roman"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F7485"/>
    <w:tblPr>
      <w:tblInd w:w="0" w:type="dxa"/>
      <w:tblCellMar>
        <w:top w:w="0" w:type="dxa"/>
        <w:left w:w="0" w:type="dxa"/>
        <w:bottom w:w="0" w:type="dxa"/>
        <w:right w:w="0" w:type="dxa"/>
      </w:tblCellMar>
    </w:tblPr>
  </w:style>
  <w:style w:type="paragraph" w:styleId="a3">
    <w:name w:val="Body Text"/>
    <w:basedOn w:val="a"/>
    <w:uiPriority w:val="1"/>
    <w:qFormat/>
    <w:rsid w:val="00AF7485"/>
  </w:style>
  <w:style w:type="paragraph" w:styleId="a4">
    <w:name w:val="List Paragraph"/>
    <w:basedOn w:val="a"/>
    <w:uiPriority w:val="1"/>
    <w:qFormat/>
    <w:rsid w:val="00AF7485"/>
    <w:pPr>
      <w:ind w:left="240"/>
      <w:jc w:val="both"/>
    </w:pPr>
  </w:style>
  <w:style w:type="paragraph" w:customStyle="1" w:styleId="TableParagraph">
    <w:name w:val="Table Paragraph"/>
    <w:basedOn w:val="a"/>
    <w:uiPriority w:val="1"/>
    <w:qFormat/>
    <w:rsid w:val="00AF7485"/>
  </w:style>
  <w:style w:type="paragraph" w:styleId="a5">
    <w:name w:val="Balloon Text"/>
    <w:basedOn w:val="a"/>
    <w:link w:val="Char"/>
    <w:uiPriority w:val="99"/>
    <w:semiHidden/>
    <w:unhideWhenUsed/>
    <w:rsid w:val="00644F52"/>
    <w:rPr>
      <w:rFonts w:ascii="Tahoma" w:hAnsi="Tahoma" w:cs="Tahoma"/>
      <w:sz w:val="16"/>
      <w:szCs w:val="16"/>
    </w:rPr>
  </w:style>
  <w:style w:type="character" w:customStyle="1" w:styleId="Char">
    <w:name w:val="Κείμενο πλαισίου Char"/>
    <w:basedOn w:val="a0"/>
    <w:link w:val="a5"/>
    <w:uiPriority w:val="99"/>
    <w:semiHidden/>
    <w:rsid w:val="00644F52"/>
    <w:rPr>
      <w:rFonts w:ascii="Tahoma" w:eastAsia="Times New Roman"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ouzalas@elgo.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xexaki@minagric.gr"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alagiou@minagric.g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1879</Words>
  <Characters>10152</Characters>
  <Application>Microsoft Office Word</Application>
  <DocSecurity>0</DocSecurity>
  <Lines>84</Lines>
  <Paragraphs>24</Paragraphs>
  <ScaleCrop>false</ScaleCrop>
  <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ΚΩΣΤΑΣ</dc:creator>
  <cp:lastModifiedBy>ΚΩΣΤΑΣ</cp:lastModifiedBy>
  <cp:revision>2</cp:revision>
  <dcterms:created xsi:type="dcterms:W3CDTF">2025-12-09T09:36:00Z</dcterms:created>
  <dcterms:modified xsi:type="dcterms:W3CDTF">2025-12-09T09:36:00Z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2025-12-05T00:00:00Z</vt:filetime>
  </property>
</Properties>
</file>